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C386" w14:textId="00C08A10" w:rsidR="00E660F5" w:rsidRDefault="00E660F5" w:rsidP="00E660F5">
      <w:pPr>
        <w:jc w:val="center"/>
        <w:rPr>
          <w:rFonts w:ascii="Arial" w:eastAsia="Arial" w:hAnsi="Arial" w:cs="Arial"/>
          <w:b/>
          <w:bCs/>
        </w:rPr>
      </w:pPr>
      <w:r>
        <w:rPr>
          <w:rFonts w:ascii="Arial" w:eastAsia="Arial" w:hAnsi="Arial" w:cs="Arial"/>
          <w:b/>
          <w:bCs/>
        </w:rPr>
        <w:t>TEJIDOS URBANOS</w:t>
      </w:r>
    </w:p>
    <w:p w14:paraId="655748F0" w14:textId="3597482A" w:rsidR="00E660F5" w:rsidRDefault="00E660F5" w:rsidP="00E660F5">
      <w:pPr>
        <w:jc w:val="center"/>
        <w:rPr>
          <w:rFonts w:ascii="Arial" w:eastAsia="Arial" w:hAnsi="Arial" w:cs="Arial"/>
          <w:b/>
          <w:bCs/>
        </w:rPr>
      </w:pPr>
      <w:r>
        <w:rPr>
          <w:rFonts w:ascii="Arial" w:eastAsia="Arial" w:hAnsi="Arial" w:cs="Arial"/>
          <w:b/>
          <w:bCs/>
        </w:rPr>
        <w:t>FUNDACIÓN UNIVERSITARIA DEL ÁREA ANDINA</w:t>
      </w:r>
    </w:p>
    <w:p w14:paraId="7CDAE33F" w14:textId="5B52562B" w:rsidR="00046B1A" w:rsidRDefault="00E660F5" w:rsidP="00E660F5">
      <w:pPr>
        <w:jc w:val="center"/>
        <w:rPr>
          <w:rFonts w:ascii="Arial" w:eastAsia="Arial" w:hAnsi="Arial" w:cs="Arial"/>
          <w:b/>
          <w:bCs/>
        </w:rPr>
      </w:pPr>
      <w:r>
        <w:rPr>
          <w:rFonts w:ascii="Arial" w:eastAsia="Arial" w:hAnsi="Arial" w:cs="Arial"/>
          <w:b/>
          <w:bCs/>
        </w:rPr>
        <w:t xml:space="preserve">CURSO </w:t>
      </w:r>
      <w:r w:rsidRPr="001306CA">
        <w:rPr>
          <w:rFonts w:ascii="Arial" w:eastAsia="Arial" w:hAnsi="Arial" w:cs="Arial"/>
          <w:b/>
          <w:bCs/>
        </w:rPr>
        <w:t>FINANZAS PÚBLICAS Y PRESUPUESTOS PARTICIPATIVOS</w:t>
      </w:r>
    </w:p>
    <w:p w14:paraId="61B9E7A6" w14:textId="77777777" w:rsidR="00E660F5" w:rsidRDefault="00E660F5" w:rsidP="00E660F5">
      <w:pPr>
        <w:jc w:val="center"/>
        <w:rPr>
          <w:rFonts w:ascii="Arial" w:eastAsia="Arial" w:hAnsi="Arial" w:cs="Arial"/>
        </w:rPr>
      </w:pPr>
    </w:p>
    <w:p w14:paraId="42254444" w14:textId="77777777" w:rsidR="00E660F5" w:rsidRDefault="00E660F5" w:rsidP="00E660F5">
      <w:pPr>
        <w:jc w:val="center"/>
        <w:rPr>
          <w:rFonts w:ascii="Arial" w:eastAsia="Arial" w:hAnsi="Arial" w:cs="Arial"/>
        </w:rPr>
      </w:pPr>
    </w:p>
    <w:p w14:paraId="7A8082F5" w14:textId="77777777" w:rsidR="00430F4A" w:rsidRDefault="00430F4A" w:rsidP="00A1754F">
      <w:pPr>
        <w:jc w:val="both"/>
        <w:rPr>
          <w:rFonts w:ascii="Arial" w:eastAsia="Arial" w:hAnsi="Arial" w:cs="Arial"/>
        </w:rPr>
      </w:pPr>
    </w:p>
    <w:p w14:paraId="63940D11" w14:textId="31135074" w:rsidR="00845A53" w:rsidRDefault="00845A53" w:rsidP="00845A53">
      <w:pPr>
        <w:jc w:val="both"/>
        <w:rPr>
          <w:rFonts w:ascii="Arial" w:eastAsia="Arial" w:hAnsi="Arial" w:cs="Arial"/>
          <w:b/>
          <w:lang w:val="es-CO"/>
        </w:rPr>
      </w:pPr>
      <w:r w:rsidRPr="00845A53">
        <w:rPr>
          <w:rFonts w:ascii="Arial" w:eastAsia="Arial" w:hAnsi="Arial" w:cs="Arial"/>
          <w:b/>
          <w:lang w:val="es-CO"/>
        </w:rPr>
        <w:t>PRESENTACIÓN INSTITUCIONAL</w:t>
      </w:r>
    </w:p>
    <w:p w14:paraId="46B60A2F" w14:textId="77777777" w:rsidR="00344C9D" w:rsidRPr="00845A53" w:rsidRDefault="00344C9D" w:rsidP="00845A53">
      <w:pPr>
        <w:jc w:val="both"/>
        <w:rPr>
          <w:rFonts w:ascii="Arial" w:eastAsia="Arial" w:hAnsi="Arial" w:cs="Arial"/>
          <w:b/>
          <w:lang w:val="es-CO"/>
        </w:rPr>
      </w:pPr>
    </w:p>
    <w:p w14:paraId="5EED20E8" w14:textId="6DC76F1C" w:rsidR="002F3649" w:rsidRPr="002F3649" w:rsidRDefault="00845A53" w:rsidP="002F3649">
      <w:pPr>
        <w:jc w:val="both"/>
        <w:rPr>
          <w:rFonts w:ascii="Arial" w:eastAsia="Arial" w:hAnsi="Arial" w:cs="Arial"/>
          <w:lang w:val="es-ES_tradnl"/>
        </w:rPr>
      </w:pPr>
      <w:r w:rsidRPr="00845A53">
        <w:rPr>
          <w:rFonts w:ascii="Arial" w:eastAsia="Arial" w:hAnsi="Arial" w:cs="Arial"/>
          <w:lang w:val="es-ES_tradnl"/>
        </w:rPr>
        <w:t>La</w:t>
      </w:r>
      <w:r w:rsidR="000555F0">
        <w:rPr>
          <w:rFonts w:ascii="Arial" w:eastAsia="Arial" w:hAnsi="Arial" w:cs="Arial"/>
          <w:lang w:val="es-ES_tradnl"/>
        </w:rPr>
        <w:t xml:space="preserve"> Fundación Universitaria del </w:t>
      </w:r>
      <w:r w:rsidR="00010A00">
        <w:rPr>
          <w:rFonts w:ascii="Arial" w:eastAsia="Arial" w:hAnsi="Arial" w:cs="Arial"/>
          <w:lang w:val="es-ES_tradnl"/>
        </w:rPr>
        <w:t>Área</w:t>
      </w:r>
      <w:r w:rsidR="000555F0">
        <w:rPr>
          <w:rFonts w:ascii="Arial" w:eastAsia="Arial" w:hAnsi="Arial" w:cs="Arial"/>
          <w:lang w:val="es-ES_tradnl"/>
        </w:rPr>
        <w:t xml:space="preserve"> Andina</w:t>
      </w:r>
      <w:r w:rsidR="002F3649">
        <w:rPr>
          <w:rFonts w:ascii="Arial" w:eastAsia="Arial" w:hAnsi="Arial" w:cs="Arial"/>
          <w:lang w:val="es-ES_tradnl"/>
        </w:rPr>
        <w:t xml:space="preserve"> dentro de su propósito en la f</w:t>
      </w:r>
      <w:r w:rsidR="002F3649" w:rsidRPr="002F3649">
        <w:rPr>
          <w:rFonts w:ascii="Arial" w:eastAsia="Arial" w:hAnsi="Arial" w:cs="Arial"/>
          <w:lang w:val="es-ES_tradnl"/>
        </w:rPr>
        <w:t>ormación Empresarial y E</w:t>
      </w:r>
      <w:r w:rsidR="00F26D66">
        <w:rPr>
          <w:rFonts w:ascii="Arial" w:eastAsia="Arial" w:hAnsi="Arial" w:cs="Arial"/>
          <w:lang w:val="es-ES_tradnl"/>
        </w:rPr>
        <w:t>xtensión</w:t>
      </w:r>
      <w:r w:rsidR="002F3649" w:rsidRPr="002F3649">
        <w:rPr>
          <w:rFonts w:ascii="Arial" w:eastAsia="Arial" w:hAnsi="Arial" w:cs="Arial"/>
          <w:lang w:val="es-ES_tradnl"/>
        </w:rPr>
        <w:t xml:space="preserve">, </w:t>
      </w:r>
      <w:r w:rsidR="002F3649">
        <w:rPr>
          <w:rFonts w:ascii="Arial" w:eastAsia="Arial" w:hAnsi="Arial" w:cs="Arial"/>
          <w:lang w:val="es-ES_tradnl"/>
        </w:rPr>
        <w:t xml:space="preserve">propende por la </w:t>
      </w:r>
      <w:r w:rsidR="002F3649" w:rsidRPr="002F3649">
        <w:rPr>
          <w:rFonts w:ascii="Arial" w:eastAsia="Arial" w:hAnsi="Arial" w:cs="Arial"/>
          <w:lang w:val="es-ES_tradnl"/>
        </w:rPr>
        <w:t>transforma</w:t>
      </w:r>
      <w:r w:rsidR="002F3649">
        <w:rPr>
          <w:rFonts w:ascii="Arial" w:eastAsia="Arial" w:hAnsi="Arial" w:cs="Arial"/>
          <w:lang w:val="es-ES_tradnl"/>
        </w:rPr>
        <w:t xml:space="preserve">ción </w:t>
      </w:r>
      <w:r w:rsidR="00010A00">
        <w:rPr>
          <w:rFonts w:ascii="Arial" w:eastAsia="Arial" w:hAnsi="Arial" w:cs="Arial"/>
          <w:lang w:val="es-ES_tradnl"/>
        </w:rPr>
        <w:t xml:space="preserve">de </w:t>
      </w:r>
      <w:r w:rsidR="00010A00" w:rsidRPr="002F3649">
        <w:rPr>
          <w:rFonts w:ascii="Arial" w:eastAsia="Arial" w:hAnsi="Arial" w:cs="Arial"/>
          <w:lang w:val="es-ES_tradnl"/>
        </w:rPr>
        <w:t>vidas</w:t>
      </w:r>
      <w:r w:rsidR="002F3649" w:rsidRPr="002F3649">
        <w:rPr>
          <w:rFonts w:ascii="Arial" w:eastAsia="Arial" w:hAnsi="Arial" w:cs="Arial"/>
          <w:lang w:val="es-ES_tradnl"/>
        </w:rPr>
        <w:t xml:space="preserve"> y potencia</w:t>
      </w:r>
      <w:r w:rsidR="002F3649">
        <w:rPr>
          <w:rFonts w:ascii="Arial" w:eastAsia="Arial" w:hAnsi="Arial" w:cs="Arial"/>
          <w:lang w:val="es-ES_tradnl"/>
        </w:rPr>
        <w:t>r</w:t>
      </w:r>
      <w:r w:rsidR="002F3649" w:rsidRPr="002F3649">
        <w:rPr>
          <w:rFonts w:ascii="Arial" w:eastAsia="Arial" w:hAnsi="Arial" w:cs="Arial"/>
          <w:lang w:val="es-ES_tradnl"/>
        </w:rPr>
        <w:t xml:space="preserve"> el entorno empresarial a través del poder de la educación.</w:t>
      </w:r>
      <w:r w:rsidR="00F80CAF">
        <w:rPr>
          <w:rFonts w:ascii="Arial" w:eastAsia="Arial" w:hAnsi="Arial" w:cs="Arial"/>
          <w:lang w:val="es-ES_tradnl"/>
        </w:rPr>
        <w:t xml:space="preserve"> </w:t>
      </w:r>
      <w:r w:rsidR="00D42AA9">
        <w:rPr>
          <w:rFonts w:ascii="Arial" w:eastAsia="Arial" w:hAnsi="Arial" w:cs="Arial"/>
          <w:lang w:val="es-ES_tradnl"/>
        </w:rPr>
        <w:t xml:space="preserve">La </w:t>
      </w:r>
      <w:r w:rsidR="002F3649" w:rsidRPr="002F3649">
        <w:rPr>
          <w:rFonts w:ascii="Arial" w:eastAsia="Arial" w:hAnsi="Arial" w:cs="Arial"/>
          <w:lang w:val="es-ES_tradnl"/>
        </w:rPr>
        <w:t>misión fundamental es desarrollar y fortalecer las competencias del capital humano</w:t>
      </w:r>
      <w:r w:rsidR="00F81E58">
        <w:rPr>
          <w:rFonts w:ascii="Arial" w:eastAsia="Arial" w:hAnsi="Arial" w:cs="Arial"/>
          <w:lang w:val="es-ES_tradnl"/>
        </w:rPr>
        <w:t xml:space="preserve"> </w:t>
      </w:r>
      <w:r w:rsidR="002F3649" w:rsidRPr="002F3649">
        <w:rPr>
          <w:rFonts w:ascii="Arial" w:eastAsia="Arial" w:hAnsi="Arial" w:cs="Arial"/>
          <w:lang w:val="es-ES_tradnl"/>
        </w:rPr>
        <w:t>para equipar a cada colaborador con las habilidades necesarias para afrontar con éxito los retos del mundo laboral actual.</w:t>
      </w:r>
    </w:p>
    <w:p w14:paraId="4A145F3D" w14:textId="77777777" w:rsidR="002F3649" w:rsidRPr="002F3649" w:rsidRDefault="002F3649" w:rsidP="002F3649">
      <w:pPr>
        <w:jc w:val="both"/>
        <w:rPr>
          <w:rFonts w:ascii="Arial" w:eastAsia="Arial" w:hAnsi="Arial" w:cs="Arial"/>
          <w:lang w:val="es-ES_tradnl"/>
        </w:rPr>
      </w:pPr>
    </w:p>
    <w:p w14:paraId="330A22C2" w14:textId="0B6EF875" w:rsidR="000555F0" w:rsidRDefault="00F81E58" w:rsidP="002F3649">
      <w:pPr>
        <w:jc w:val="both"/>
        <w:rPr>
          <w:rFonts w:ascii="Arial" w:eastAsia="Arial" w:hAnsi="Arial" w:cs="Arial"/>
          <w:lang w:val="es-ES_tradnl"/>
        </w:rPr>
      </w:pPr>
      <w:r>
        <w:rPr>
          <w:rFonts w:ascii="Arial" w:eastAsia="Arial" w:hAnsi="Arial" w:cs="Arial"/>
          <w:lang w:val="es-ES_tradnl"/>
        </w:rPr>
        <w:t xml:space="preserve">Areandina se </w:t>
      </w:r>
      <w:r w:rsidR="002F3649" w:rsidRPr="002F3649">
        <w:rPr>
          <w:rFonts w:ascii="Arial" w:eastAsia="Arial" w:hAnsi="Arial" w:cs="Arial"/>
          <w:lang w:val="es-ES_tradnl"/>
        </w:rPr>
        <w:t xml:space="preserve">compromete a ofrecer soluciones personalizadas que se ajustan a las necesidades específicas de cada </w:t>
      </w:r>
      <w:r>
        <w:rPr>
          <w:rFonts w:ascii="Arial" w:eastAsia="Arial" w:hAnsi="Arial" w:cs="Arial"/>
          <w:lang w:val="es-ES_tradnl"/>
        </w:rPr>
        <w:t>estudiante y así g</w:t>
      </w:r>
      <w:r w:rsidR="002F3649" w:rsidRPr="002F3649">
        <w:rPr>
          <w:rFonts w:ascii="Arial" w:eastAsia="Arial" w:hAnsi="Arial" w:cs="Arial"/>
          <w:lang w:val="es-ES_tradnl"/>
        </w:rPr>
        <w:t>arantiza</w:t>
      </w:r>
      <w:r>
        <w:rPr>
          <w:rFonts w:ascii="Arial" w:eastAsia="Arial" w:hAnsi="Arial" w:cs="Arial"/>
          <w:lang w:val="es-ES_tradnl"/>
        </w:rPr>
        <w:t>r</w:t>
      </w:r>
      <w:r w:rsidR="002F3649" w:rsidRPr="002F3649">
        <w:rPr>
          <w:rFonts w:ascii="Arial" w:eastAsia="Arial" w:hAnsi="Arial" w:cs="Arial"/>
          <w:lang w:val="es-ES_tradnl"/>
        </w:rPr>
        <w:t xml:space="preserve"> una experiencia educativa relevante, accesible y que impulse el desarrollo profesional hacia nuevas oportunidades.</w:t>
      </w:r>
    </w:p>
    <w:p w14:paraId="1E30E5B0" w14:textId="77777777" w:rsidR="000555F0" w:rsidRDefault="000555F0" w:rsidP="00845A53">
      <w:pPr>
        <w:jc w:val="both"/>
        <w:rPr>
          <w:rFonts w:ascii="Arial" w:eastAsia="Arial" w:hAnsi="Arial" w:cs="Arial"/>
          <w:lang w:val="es-ES_tradnl"/>
        </w:rPr>
      </w:pPr>
    </w:p>
    <w:p w14:paraId="3622D737" w14:textId="77777777" w:rsidR="00845A53" w:rsidRPr="00845A53" w:rsidRDefault="00845A53" w:rsidP="00845A53">
      <w:pPr>
        <w:jc w:val="both"/>
        <w:rPr>
          <w:rFonts w:ascii="Arial" w:eastAsia="Arial" w:hAnsi="Arial" w:cs="Arial"/>
          <w:lang w:val="es-ES_tradnl"/>
        </w:rPr>
      </w:pPr>
    </w:p>
    <w:p w14:paraId="71A728B4" w14:textId="77777777" w:rsidR="00845A53" w:rsidRDefault="00845A53" w:rsidP="00845A53">
      <w:pPr>
        <w:jc w:val="both"/>
        <w:rPr>
          <w:rFonts w:ascii="Arial" w:eastAsia="Arial" w:hAnsi="Arial" w:cs="Arial"/>
          <w:b/>
          <w:lang w:val="es-ES"/>
        </w:rPr>
      </w:pPr>
      <w:r w:rsidRPr="00845A53">
        <w:rPr>
          <w:rFonts w:ascii="Arial" w:eastAsia="Arial" w:hAnsi="Arial" w:cs="Arial"/>
          <w:b/>
          <w:lang w:val="es-ES"/>
        </w:rPr>
        <w:t>Presentación del programa:</w:t>
      </w:r>
    </w:p>
    <w:p w14:paraId="6993F1C9" w14:textId="77777777" w:rsidR="001306CA" w:rsidRPr="00845A53" w:rsidRDefault="001306CA" w:rsidP="00845A53">
      <w:pPr>
        <w:jc w:val="both"/>
        <w:rPr>
          <w:rFonts w:ascii="Arial" w:eastAsia="Arial" w:hAnsi="Arial" w:cs="Arial"/>
          <w:b/>
          <w:lang w:val="es-ES"/>
        </w:rPr>
      </w:pPr>
    </w:p>
    <w:p w14:paraId="602CA697" w14:textId="1E1F7149" w:rsidR="00845A53" w:rsidRPr="00845A53" w:rsidRDefault="001306CA" w:rsidP="00845A53">
      <w:pPr>
        <w:jc w:val="both"/>
        <w:rPr>
          <w:rFonts w:ascii="Arial" w:eastAsia="Arial" w:hAnsi="Arial" w:cs="Arial"/>
          <w:b/>
          <w:lang w:val="es-ES"/>
        </w:rPr>
      </w:pPr>
      <w:r w:rsidRPr="001306CA">
        <w:rPr>
          <w:rFonts w:ascii="Arial" w:eastAsia="Arial" w:hAnsi="Arial" w:cs="Arial"/>
        </w:rPr>
        <w:t xml:space="preserve">El curso de </w:t>
      </w:r>
      <w:r w:rsidRPr="001306CA">
        <w:rPr>
          <w:rFonts w:ascii="Arial" w:eastAsia="Arial" w:hAnsi="Arial" w:cs="Arial"/>
          <w:b/>
          <w:bCs/>
        </w:rPr>
        <w:t>Finanzas Públicas y Presupuestos Participativos</w:t>
      </w:r>
      <w:r w:rsidRPr="001306CA">
        <w:rPr>
          <w:rFonts w:ascii="Arial" w:eastAsia="Arial" w:hAnsi="Arial" w:cs="Arial"/>
        </w:rPr>
        <w:t xml:space="preserve"> está diseñado para proporcionar a los estudiantes una comprensión profunda sobre los principios y herramientas clave en la gestión financiera pública. A lo largo del curso, se abordarán temas esenciales como la estructura del sistema financiero estatal, la formulación y ejecución del presupuesto público, así como los mecanismos de participación ciudadana en la toma de decisiones fiscales. El enfoque del curso se centra en la importancia de la transparencia y la rendición de cuentas, promoviendo una mayor inclusión en la gestión de los recursos públicos. Los participantes aprenderán a analizar y aplicar conceptos de planificación financiera y a valorar cómo los presupuestos participativos pueden fortalecer la democracia y el desarrollo social, permitiendo una distribución más equitativa de los recursos.</w:t>
      </w:r>
    </w:p>
    <w:p w14:paraId="4C01C8CE" w14:textId="77777777" w:rsidR="001306CA" w:rsidRDefault="001306CA" w:rsidP="00845A53">
      <w:pPr>
        <w:jc w:val="both"/>
        <w:rPr>
          <w:rFonts w:ascii="Arial" w:eastAsia="Arial" w:hAnsi="Arial" w:cs="Arial"/>
          <w:b/>
          <w:lang w:val="es-ES"/>
        </w:rPr>
      </w:pPr>
    </w:p>
    <w:p w14:paraId="2BFFDE33" w14:textId="6BAFA2B4" w:rsidR="00845A53" w:rsidRPr="00845A53" w:rsidRDefault="00845A53" w:rsidP="00845A53">
      <w:pPr>
        <w:jc w:val="both"/>
        <w:rPr>
          <w:rFonts w:ascii="Arial" w:eastAsia="Arial" w:hAnsi="Arial" w:cs="Arial"/>
          <w:b/>
          <w:lang w:val="es-ES"/>
        </w:rPr>
      </w:pPr>
      <w:r w:rsidRPr="00845A53">
        <w:rPr>
          <w:rFonts w:ascii="Arial" w:eastAsia="Arial" w:hAnsi="Arial" w:cs="Arial"/>
          <w:b/>
          <w:lang w:val="es-ES"/>
        </w:rPr>
        <w:t>Propuesta de valor:</w:t>
      </w:r>
    </w:p>
    <w:p w14:paraId="6835DB60" w14:textId="77777777" w:rsidR="009531D2" w:rsidRDefault="009531D2" w:rsidP="00845A53">
      <w:pPr>
        <w:jc w:val="both"/>
        <w:rPr>
          <w:rFonts w:ascii="Arial" w:eastAsia="Arial" w:hAnsi="Arial" w:cs="Arial"/>
          <w:bCs/>
        </w:rPr>
      </w:pPr>
    </w:p>
    <w:p w14:paraId="3FCDA1A6" w14:textId="77777777" w:rsidR="00B63B7D" w:rsidRDefault="009531D2" w:rsidP="00845A53">
      <w:pPr>
        <w:jc w:val="both"/>
        <w:rPr>
          <w:rFonts w:ascii="Arial" w:eastAsia="Arial" w:hAnsi="Arial" w:cs="Arial"/>
          <w:bCs/>
        </w:rPr>
      </w:pPr>
      <w:r w:rsidRPr="009531D2">
        <w:rPr>
          <w:rFonts w:ascii="Arial" w:eastAsia="Arial" w:hAnsi="Arial" w:cs="Arial"/>
          <w:bCs/>
        </w:rPr>
        <w:t xml:space="preserve">La propuesta de valor del curso "Finanzas Públicas y Presupuestos Participativos" para la localidad de Barrios Unidos radica en ofrecer herramientas prácticas y conocimientos esenciales que empoderen a los habitantes y líderes locales para incidir de manera efectiva en la toma de decisiones relacionadas con la gestión de los recursos públicos. </w:t>
      </w:r>
    </w:p>
    <w:p w14:paraId="1640B44F" w14:textId="77777777" w:rsidR="00B63B7D" w:rsidRDefault="00B63B7D" w:rsidP="00845A53">
      <w:pPr>
        <w:jc w:val="both"/>
        <w:rPr>
          <w:rFonts w:ascii="Arial" w:eastAsia="Arial" w:hAnsi="Arial" w:cs="Arial"/>
          <w:bCs/>
        </w:rPr>
      </w:pPr>
    </w:p>
    <w:p w14:paraId="10934141" w14:textId="4D5E8CD2" w:rsidR="00845A53" w:rsidRPr="00845A53" w:rsidRDefault="009531D2" w:rsidP="00845A53">
      <w:pPr>
        <w:jc w:val="both"/>
        <w:rPr>
          <w:rFonts w:ascii="Arial" w:eastAsia="Arial" w:hAnsi="Arial" w:cs="Arial"/>
          <w:b/>
          <w:lang w:val="es-ES"/>
        </w:rPr>
      </w:pPr>
      <w:r w:rsidRPr="009531D2">
        <w:rPr>
          <w:rFonts w:ascii="Arial" w:eastAsia="Arial" w:hAnsi="Arial" w:cs="Arial"/>
          <w:bCs/>
        </w:rPr>
        <w:t xml:space="preserve">Este curso no solo proporciona una comprensión teórica de las finanzas públicas y los presupuestos participativos, sino que también se enfoca en cómo estos procesos pueden ser aplicados directamente en el contexto de Barrios Unidos. Al fomentar la </w:t>
      </w:r>
      <w:r w:rsidR="00010A00" w:rsidRPr="009531D2">
        <w:rPr>
          <w:rFonts w:ascii="Arial" w:eastAsia="Arial" w:hAnsi="Arial" w:cs="Arial"/>
          <w:bCs/>
        </w:rPr>
        <w:t>participación</w:t>
      </w:r>
      <w:r w:rsidRPr="009531D2">
        <w:rPr>
          <w:rFonts w:ascii="Arial" w:eastAsia="Arial" w:hAnsi="Arial" w:cs="Arial"/>
          <w:bCs/>
        </w:rPr>
        <w:t xml:space="preserve"> de los ciudadanos en la planificación y asignación de recursos, el curso busca mejorar la transparencia, la rendición de cuentas y la equidad en el uso del presupuesto local. De </w:t>
      </w:r>
      <w:r w:rsidRPr="009531D2">
        <w:rPr>
          <w:rFonts w:ascii="Arial" w:eastAsia="Arial" w:hAnsi="Arial" w:cs="Arial"/>
          <w:bCs/>
        </w:rPr>
        <w:lastRenderedPageBreak/>
        <w:t>esta manera, se impulsa el fortalecimiento de la comunidad, permitiendo que los ciudadanos tengan un rol protagónico en el desarrollo de proyectos que impacten positivamente en su calidad de vida y en el bienestar colectivo.</w:t>
      </w:r>
    </w:p>
    <w:p w14:paraId="2380EB1F" w14:textId="77777777" w:rsidR="00B63B7D" w:rsidRDefault="00B63B7D" w:rsidP="00845A53">
      <w:pPr>
        <w:jc w:val="both"/>
        <w:rPr>
          <w:rFonts w:ascii="Arial" w:eastAsia="Arial" w:hAnsi="Arial" w:cs="Arial"/>
          <w:b/>
          <w:lang w:val="es-ES"/>
        </w:rPr>
      </w:pPr>
    </w:p>
    <w:p w14:paraId="690E8774" w14:textId="77777777" w:rsidR="00792D50" w:rsidRPr="00792D50" w:rsidRDefault="00792D50" w:rsidP="00792D50">
      <w:pPr>
        <w:pStyle w:val="NormalWeb"/>
        <w:rPr>
          <w:rFonts w:ascii="Arial" w:eastAsia="Arial" w:hAnsi="Arial" w:cs="Arial"/>
          <w:b/>
          <w:lang w:val="es-419" w:eastAsia="es-ES"/>
        </w:rPr>
      </w:pPr>
      <w:r w:rsidRPr="00792D50">
        <w:rPr>
          <w:rFonts w:ascii="Arial" w:eastAsia="Arial" w:hAnsi="Arial" w:cs="Arial"/>
          <w:b/>
          <w:lang w:val="es-419" w:eastAsia="es-ES"/>
        </w:rPr>
        <w:t>Objetivo General:</w:t>
      </w:r>
    </w:p>
    <w:p w14:paraId="6D6F6121" w14:textId="0DAAA847" w:rsidR="00792D50" w:rsidRPr="00792D50" w:rsidRDefault="00792D50" w:rsidP="00792D50">
      <w:pPr>
        <w:pStyle w:val="NormalWeb"/>
        <w:rPr>
          <w:rFonts w:ascii="Arial" w:eastAsia="Arial" w:hAnsi="Arial" w:cs="Arial"/>
          <w:bCs/>
          <w:lang w:val="es-419" w:eastAsia="es-ES"/>
        </w:rPr>
      </w:pPr>
      <w:r w:rsidRPr="00792D50">
        <w:rPr>
          <w:rFonts w:ascii="Arial" w:eastAsia="Arial" w:hAnsi="Arial" w:cs="Arial"/>
          <w:bCs/>
          <w:lang w:val="es-419" w:eastAsia="es-ES"/>
        </w:rPr>
        <w:t xml:space="preserve">Brindar a los participantes de la localidad de Barrios Unidos los conocimientos y herramientas necesarias para comprender y aplicar los conceptos de finanzas públicas y presupuestos participativos, con el fin de fomentar su </w:t>
      </w:r>
      <w:r w:rsidR="00010A00" w:rsidRPr="00792D50">
        <w:rPr>
          <w:rFonts w:ascii="Arial" w:eastAsia="Arial" w:hAnsi="Arial" w:cs="Arial"/>
          <w:bCs/>
          <w:lang w:val="es-419" w:eastAsia="es-ES"/>
        </w:rPr>
        <w:t>participación</w:t>
      </w:r>
      <w:r w:rsidRPr="00792D50">
        <w:rPr>
          <w:rFonts w:ascii="Arial" w:eastAsia="Arial" w:hAnsi="Arial" w:cs="Arial"/>
          <w:bCs/>
          <w:lang w:val="es-419" w:eastAsia="es-ES"/>
        </w:rPr>
        <w:t xml:space="preserve"> </w:t>
      </w:r>
      <w:r w:rsidR="00010A00" w:rsidRPr="00792D50">
        <w:rPr>
          <w:rFonts w:ascii="Arial" w:eastAsia="Arial" w:hAnsi="Arial" w:cs="Arial"/>
          <w:bCs/>
          <w:lang w:val="es-419" w:eastAsia="es-ES"/>
        </w:rPr>
        <w:t>e</w:t>
      </w:r>
      <w:r w:rsidRPr="00792D50">
        <w:rPr>
          <w:rFonts w:ascii="Arial" w:eastAsia="Arial" w:hAnsi="Arial" w:cs="Arial"/>
          <w:bCs/>
          <w:lang w:val="es-419" w:eastAsia="es-ES"/>
        </w:rPr>
        <w:t xml:space="preserve"> informada en la gestión de los recursos públicos locales, promoviendo la transparencia, la equidad y el desarrollo comunitario.</w:t>
      </w:r>
    </w:p>
    <w:p w14:paraId="64EE1B2F" w14:textId="77777777" w:rsidR="00792D50" w:rsidRPr="00792D50" w:rsidRDefault="00792D50" w:rsidP="00792D50">
      <w:pPr>
        <w:pStyle w:val="NormalWeb"/>
        <w:rPr>
          <w:rFonts w:ascii="Arial" w:eastAsia="Arial" w:hAnsi="Arial" w:cs="Arial"/>
          <w:b/>
          <w:lang w:val="es-419" w:eastAsia="es-ES"/>
        </w:rPr>
      </w:pPr>
      <w:r w:rsidRPr="00792D50">
        <w:rPr>
          <w:rFonts w:ascii="Arial" w:eastAsia="Arial" w:hAnsi="Arial" w:cs="Arial"/>
          <w:b/>
          <w:lang w:val="es-419" w:eastAsia="es-ES"/>
        </w:rPr>
        <w:t>Objetivos Específicos:</w:t>
      </w:r>
    </w:p>
    <w:p w14:paraId="1D95BF01" w14:textId="77777777" w:rsidR="00792D50" w:rsidRPr="00792D50" w:rsidRDefault="00792D50" w:rsidP="00792D50">
      <w:pPr>
        <w:pStyle w:val="NormalWeb"/>
        <w:numPr>
          <w:ilvl w:val="0"/>
          <w:numId w:val="43"/>
        </w:numPr>
        <w:rPr>
          <w:rFonts w:ascii="Arial" w:eastAsia="Arial" w:hAnsi="Arial" w:cs="Arial"/>
          <w:bCs/>
          <w:lang w:val="es-419" w:eastAsia="es-ES"/>
        </w:rPr>
      </w:pPr>
      <w:r w:rsidRPr="00792D50">
        <w:rPr>
          <w:rFonts w:ascii="Arial" w:eastAsia="Arial" w:hAnsi="Arial" w:cs="Arial"/>
          <w:bCs/>
          <w:lang w:val="es-419" w:eastAsia="es-ES"/>
        </w:rPr>
        <w:t>Analizar los principios fundamentales de las finanzas públicas y su impacto en la gestión del presupuesto local, comprendiendo la importancia de la planificación financiera en el desarrollo de la localidad de Barrios Unidos.</w:t>
      </w:r>
    </w:p>
    <w:p w14:paraId="14CD568B" w14:textId="77777777" w:rsidR="00792D50" w:rsidRPr="00792D50" w:rsidRDefault="00792D50" w:rsidP="00792D50">
      <w:pPr>
        <w:pStyle w:val="NormalWeb"/>
        <w:numPr>
          <w:ilvl w:val="0"/>
          <w:numId w:val="43"/>
        </w:numPr>
        <w:rPr>
          <w:rFonts w:ascii="Arial" w:eastAsia="Arial" w:hAnsi="Arial" w:cs="Arial"/>
          <w:bCs/>
          <w:lang w:val="es-419" w:eastAsia="es-ES"/>
        </w:rPr>
      </w:pPr>
      <w:r w:rsidRPr="00792D50">
        <w:rPr>
          <w:rFonts w:ascii="Arial" w:eastAsia="Arial" w:hAnsi="Arial" w:cs="Arial"/>
          <w:bCs/>
          <w:lang w:val="es-419" w:eastAsia="es-ES"/>
        </w:rPr>
        <w:t>Desarrollar habilidades prácticas para la participación ciudadana en los procesos de presupuestos participativos, enseñando a los participantes cómo incidir de manera efectiva en la toma de decisiones y en la asignación de recursos en su comunidad.</w:t>
      </w:r>
    </w:p>
    <w:p w14:paraId="247DC96C" w14:textId="77777777" w:rsidR="00792D50" w:rsidRPr="00792D50" w:rsidRDefault="00792D50" w:rsidP="00792D50">
      <w:pPr>
        <w:pStyle w:val="NormalWeb"/>
        <w:numPr>
          <w:ilvl w:val="0"/>
          <w:numId w:val="43"/>
        </w:numPr>
        <w:rPr>
          <w:rFonts w:ascii="Arial" w:eastAsia="Arial" w:hAnsi="Arial" w:cs="Arial"/>
          <w:bCs/>
          <w:lang w:val="es-419" w:eastAsia="es-ES"/>
        </w:rPr>
      </w:pPr>
      <w:r w:rsidRPr="00792D50">
        <w:rPr>
          <w:rFonts w:ascii="Arial" w:eastAsia="Arial" w:hAnsi="Arial" w:cs="Arial"/>
          <w:bCs/>
          <w:lang w:val="es-419" w:eastAsia="es-ES"/>
        </w:rPr>
        <w:t>Promover la cultura de la transparencia y la rendición de cuentas, sensibilizando a los participantes sobre la importancia de monitorear y evaluar el uso de los recursos públicos en su localidad, con el fin de garantizar un manejo justo y eficiente del presupuesto.</w:t>
      </w:r>
    </w:p>
    <w:p w14:paraId="65205571" w14:textId="77777777" w:rsidR="00845A53" w:rsidRPr="00845A53" w:rsidRDefault="00845A53" w:rsidP="00845A53">
      <w:pPr>
        <w:jc w:val="both"/>
        <w:rPr>
          <w:rFonts w:ascii="Arial" w:eastAsia="Arial" w:hAnsi="Arial" w:cs="Arial"/>
          <w:bCs/>
          <w:lang w:val="es-CO"/>
        </w:rPr>
      </w:pPr>
    </w:p>
    <w:p w14:paraId="247AB176" w14:textId="77777777" w:rsidR="00845A53" w:rsidRPr="00845A53" w:rsidRDefault="00845A53" w:rsidP="00845A53">
      <w:pPr>
        <w:jc w:val="both"/>
        <w:rPr>
          <w:rFonts w:ascii="Arial" w:eastAsia="Arial" w:hAnsi="Arial" w:cs="Arial"/>
          <w:b/>
          <w:bCs/>
          <w:lang w:val="es-ES"/>
        </w:rPr>
      </w:pPr>
      <w:r w:rsidRPr="00845A53">
        <w:rPr>
          <w:rFonts w:ascii="Arial" w:eastAsia="Arial" w:hAnsi="Arial" w:cs="Arial"/>
          <w:b/>
          <w:bCs/>
          <w:lang w:val="es-ES"/>
        </w:rPr>
        <w:t xml:space="preserve">Contenido académico: </w:t>
      </w:r>
    </w:p>
    <w:p w14:paraId="11F6B471" w14:textId="77777777" w:rsidR="00845A53" w:rsidRPr="00845A53" w:rsidRDefault="00845A53" w:rsidP="00845A53">
      <w:pPr>
        <w:jc w:val="both"/>
        <w:rPr>
          <w:rFonts w:ascii="Arial" w:eastAsia="Arial" w:hAnsi="Arial" w:cs="Arial"/>
          <w:bCs/>
          <w:lang w:val="es-ES"/>
        </w:rPr>
      </w:pPr>
    </w:p>
    <w:p w14:paraId="3051596D" w14:textId="77777777" w:rsidR="00FE3B05" w:rsidRDefault="00FE3B05" w:rsidP="00845A53">
      <w:pPr>
        <w:jc w:val="both"/>
        <w:rPr>
          <w:rFonts w:ascii="Arial" w:eastAsia="Arial" w:hAnsi="Arial" w:cs="Arial"/>
          <w:b/>
          <w:bCs/>
          <w:lang w:val="es-ES"/>
        </w:rPr>
      </w:pPr>
    </w:p>
    <w:p w14:paraId="31915577" w14:textId="77777777" w:rsidR="00FE3B05" w:rsidRPr="00FE3B05" w:rsidRDefault="00FE3B05" w:rsidP="00FE3B05">
      <w:pPr>
        <w:jc w:val="both"/>
        <w:rPr>
          <w:rFonts w:ascii="Arial" w:eastAsia="Arial" w:hAnsi="Arial" w:cs="Arial"/>
          <w:b/>
          <w:bCs/>
          <w:lang w:val="es-CO"/>
        </w:rPr>
      </w:pPr>
      <w:r w:rsidRPr="00FE3B05">
        <w:rPr>
          <w:rFonts w:ascii="Arial" w:eastAsia="Arial" w:hAnsi="Arial" w:cs="Arial"/>
          <w:b/>
          <w:bCs/>
          <w:lang w:val="es-CO"/>
        </w:rPr>
        <w:t>Unidad 1: Introducción a las Finanzas Públicas</w:t>
      </w:r>
    </w:p>
    <w:p w14:paraId="2F889098" w14:textId="77777777" w:rsidR="00FE3B05" w:rsidRPr="00FE3B05" w:rsidRDefault="00FE3B05" w:rsidP="00FE3B05">
      <w:pPr>
        <w:jc w:val="both"/>
        <w:rPr>
          <w:rFonts w:ascii="Arial" w:eastAsia="Arial" w:hAnsi="Arial" w:cs="Arial"/>
          <w:bCs/>
          <w:lang w:val="es-CO"/>
        </w:rPr>
      </w:pPr>
      <w:r w:rsidRPr="00FE3B05">
        <w:rPr>
          <w:rFonts w:ascii="Arial" w:eastAsia="Arial" w:hAnsi="Arial" w:cs="Arial"/>
          <w:b/>
          <w:bCs/>
          <w:lang w:val="es-CO"/>
        </w:rPr>
        <w:t>Contenidos Temáticos:</w:t>
      </w:r>
    </w:p>
    <w:p w14:paraId="251FF34F" w14:textId="77777777" w:rsidR="00FE3B05" w:rsidRPr="00FE3B05" w:rsidRDefault="00FE3B05" w:rsidP="00FE3B05">
      <w:pPr>
        <w:numPr>
          <w:ilvl w:val="0"/>
          <w:numId w:val="44"/>
        </w:numPr>
        <w:jc w:val="both"/>
        <w:rPr>
          <w:rFonts w:ascii="Arial" w:eastAsia="Arial" w:hAnsi="Arial" w:cs="Arial"/>
          <w:bCs/>
          <w:lang w:val="es-CO"/>
        </w:rPr>
      </w:pPr>
      <w:r w:rsidRPr="00FE3B05">
        <w:rPr>
          <w:rFonts w:ascii="Arial" w:eastAsia="Arial" w:hAnsi="Arial" w:cs="Arial"/>
          <w:bCs/>
          <w:lang w:val="es-CO"/>
        </w:rPr>
        <w:t>Conceptos básicos de finanzas públicas: definición, principios y objetivos.</w:t>
      </w:r>
    </w:p>
    <w:p w14:paraId="55C5DA3E" w14:textId="77777777" w:rsidR="00FE3B05" w:rsidRPr="00FE3B05" w:rsidRDefault="00FE3B05" w:rsidP="00FE3B05">
      <w:pPr>
        <w:numPr>
          <w:ilvl w:val="0"/>
          <w:numId w:val="44"/>
        </w:numPr>
        <w:jc w:val="both"/>
        <w:rPr>
          <w:rFonts w:ascii="Arial" w:eastAsia="Arial" w:hAnsi="Arial" w:cs="Arial"/>
          <w:bCs/>
          <w:lang w:val="es-CO"/>
        </w:rPr>
      </w:pPr>
      <w:r w:rsidRPr="00FE3B05">
        <w:rPr>
          <w:rFonts w:ascii="Arial" w:eastAsia="Arial" w:hAnsi="Arial" w:cs="Arial"/>
          <w:bCs/>
          <w:lang w:val="es-CO"/>
        </w:rPr>
        <w:t>Estructura del sistema financiero público: fuentes de ingresos y tipos de gasto.</w:t>
      </w:r>
    </w:p>
    <w:p w14:paraId="22524D60" w14:textId="77777777" w:rsidR="00FE3B05" w:rsidRPr="00FE3B05" w:rsidRDefault="00FE3B05" w:rsidP="00FE3B05">
      <w:pPr>
        <w:numPr>
          <w:ilvl w:val="0"/>
          <w:numId w:val="44"/>
        </w:numPr>
        <w:jc w:val="both"/>
        <w:rPr>
          <w:rFonts w:ascii="Arial" w:eastAsia="Arial" w:hAnsi="Arial" w:cs="Arial"/>
          <w:bCs/>
          <w:lang w:val="es-CO"/>
        </w:rPr>
      </w:pPr>
      <w:r w:rsidRPr="00FE3B05">
        <w:rPr>
          <w:rFonts w:ascii="Arial" w:eastAsia="Arial" w:hAnsi="Arial" w:cs="Arial"/>
          <w:bCs/>
          <w:lang w:val="es-CO"/>
        </w:rPr>
        <w:t>El ciclo presupuestario: fases y actores involucrados.</w:t>
      </w:r>
    </w:p>
    <w:p w14:paraId="4A6F0EFA" w14:textId="77777777" w:rsidR="00FE3B05" w:rsidRPr="00FE3B05" w:rsidRDefault="00FE3B05" w:rsidP="00FE3B05">
      <w:pPr>
        <w:numPr>
          <w:ilvl w:val="0"/>
          <w:numId w:val="44"/>
        </w:numPr>
        <w:jc w:val="both"/>
        <w:rPr>
          <w:rFonts w:ascii="Arial" w:eastAsia="Arial" w:hAnsi="Arial" w:cs="Arial"/>
          <w:bCs/>
          <w:lang w:val="es-CO"/>
        </w:rPr>
      </w:pPr>
      <w:r w:rsidRPr="00FE3B05">
        <w:rPr>
          <w:rFonts w:ascii="Arial" w:eastAsia="Arial" w:hAnsi="Arial" w:cs="Arial"/>
          <w:bCs/>
          <w:lang w:val="es-CO"/>
        </w:rPr>
        <w:t>Finanzas para no financieros: herramientas básicas para comprender los estados financieros y el presupuesto público.</w:t>
      </w:r>
    </w:p>
    <w:p w14:paraId="219E6204" w14:textId="77777777" w:rsidR="00FE3B05" w:rsidRPr="00FE3B05" w:rsidRDefault="00FE3B05" w:rsidP="00FE3B05">
      <w:pPr>
        <w:numPr>
          <w:ilvl w:val="0"/>
          <w:numId w:val="44"/>
        </w:numPr>
        <w:jc w:val="both"/>
        <w:rPr>
          <w:rFonts w:ascii="Arial" w:eastAsia="Arial" w:hAnsi="Arial" w:cs="Arial"/>
          <w:bCs/>
          <w:lang w:val="es-CO"/>
        </w:rPr>
      </w:pPr>
      <w:r w:rsidRPr="00FE3B05">
        <w:rPr>
          <w:rFonts w:ascii="Arial" w:eastAsia="Arial" w:hAnsi="Arial" w:cs="Arial"/>
          <w:bCs/>
          <w:lang w:val="es-CO"/>
        </w:rPr>
        <w:t>La importancia de la transparencia y la rendición de cuentas en la gestión pública.</w:t>
      </w:r>
    </w:p>
    <w:p w14:paraId="5422FB15" w14:textId="77777777" w:rsidR="00FE3B05" w:rsidRPr="00FE3B05" w:rsidRDefault="00FE3B05" w:rsidP="00FE3B05">
      <w:pPr>
        <w:jc w:val="both"/>
        <w:rPr>
          <w:rFonts w:ascii="Arial" w:eastAsia="Arial" w:hAnsi="Arial" w:cs="Arial"/>
          <w:b/>
          <w:bCs/>
          <w:lang w:val="es-CO"/>
        </w:rPr>
      </w:pPr>
      <w:r w:rsidRPr="00FE3B05">
        <w:rPr>
          <w:rFonts w:ascii="Arial" w:eastAsia="Arial" w:hAnsi="Arial" w:cs="Arial"/>
          <w:b/>
          <w:bCs/>
          <w:lang w:val="es-CO"/>
        </w:rPr>
        <w:t>Unidad 2: Administración de Recursos Públicos</w:t>
      </w:r>
    </w:p>
    <w:p w14:paraId="5D074758" w14:textId="77777777" w:rsidR="00FE3B05" w:rsidRPr="00FE3B05" w:rsidRDefault="00FE3B05" w:rsidP="00FE3B05">
      <w:pPr>
        <w:jc w:val="both"/>
        <w:rPr>
          <w:rFonts w:ascii="Arial" w:eastAsia="Arial" w:hAnsi="Arial" w:cs="Arial"/>
          <w:bCs/>
          <w:lang w:val="es-CO"/>
        </w:rPr>
      </w:pPr>
      <w:r w:rsidRPr="00FE3B05">
        <w:rPr>
          <w:rFonts w:ascii="Arial" w:eastAsia="Arial" w:hAnsi="Arial" w:cs="Arial"/>
          <w:b/>
          <w:bCs/>
          <w:lang w:val="es-CO"/>
        </w:rPr>
        <w:t>Contenidos Temáticos:</w:t>
      </w:r>
    </w:p>
    <w:p w14:paraId="7B48D853" w14:textId="77777777" w:rsidR="00FE3B05" w:rsidRPr="00FE3B05" w:rsidRDefault="00FE3B05" w:rsidP="00FE3B05">
      <w:pPr>
        <w:numPr>
          <w:ilvl w:val="0"/>
          <w:numId w:val="45"/>
        </w:numPr>
        <w:jc w:val="both"/>
        <w:rPr>
          <w:rFonts w:ascii="Arial" w:eastAsia="Arial" w:hAnsi="Arial" w:cs="Arial"/>
          <w:bCs/>
          <w:lang w:val="es-CO"/>
        </w:rPr>
      </w:pPr>
      <w:r w:rsidRPr="00FE3B05">
        <w:rPr>
          <w:rFonts w:ascii="Arial" w:eastAsia="Arial" w:hAnsi="Arial" w:cs="Arial"/>
          <w:bCs/>
          <w:lang w:val="es-CO"/>
        </w:rPr>
        <w:t>Planificación y ejecución del presupuesto público: procesos y procedimientos clave.</w:t>
      </w:r>
    </w:p>
    <w:p w14:paraId="349FF4CB" w14:textId="77777777" w:rsidR="00FE3B05" w:rsidRPr="00FE3B05" w:rsidRDefault="00FE3B05" w:rsidP="00FE3B05">
      <w:pPr>
        <w:numPr>
          <w:ilvl w:val="0"/>
          <w:numId w:val="45"/>
        </w:numPr>
        <w:jc w:val="both"/>
        <w:rPr>
          <w:rFonts w:ascii="Arial" w:eastAsia="Arial" w:hAnsi="Arial" w:cs="Arial"/>
          <w:bCs/>
          <w:lang w:val="es-CO"/>
        </w:rPr>
      </w:pPr>
      <w:r w:rsidRPr="00FE3B05">
        <w:rPr>
          <w:rFonts w:ascii="Arial" w:eastAsia="Arial" w:hAnsi="Arial" w:cs="Arial"/>
          <w:bCs/>
          <w:lang w:val="es-CO"/>
        </w:rPr>
        <w:t>La asignación de recursos en el presupuesto público: prioridades y estrategias.</w:t>
      </w:r>
    </w:p>
    <w:p w14:paraId="777EE756" w14:textId="77777777" w:rsidR="00FE3B05" w:rsidRPr="00FE3B05" w:rsidRDefault="00FE3B05" w:rsidP="00FE3B05">
      <w:pPr>
        <w:numPr>
          <w:ilvl w:val="0"/>
          <w:numId w:val="45"/>
        </w:numPr>
        <w:jc w:val="both"/>
        <w:rPr>
          <w:rFonts w:ascii="Arial" w:eastAsia="Arial" w:hAnsi="Arial" w:cs="Arial"/>
          <w:bCs/>
          <w:lang w:val="es-CO"/>
        </w:rPr>
      </w:pPr>
      <w:r w:rsidRPr="00FE3B05">
        <w:rPr>
          <w:rFonts w:ascii="Arial" w:eastAsia="Arial" w:hAnsi="Arial" w:cs="Arial"/>
          <w:bCs/>
          <w:lang w:val="es-CO"/>
        </w:rPr>
        <w:t>Herramientas de control y seguimiento del gasto público.</w:t>
      </w:r>
    </w:p>
    <w:p w14:paraId="5A7DB50B" w14:textId="77777777" w:rsidR="00FE3B05" w:rsidRPr="00FE3B05" w:rsidRDefault="00FE3B05" w:rsidP="00FE3B05">
      <w:pPr>
        <w:numPr>
          <w:ilvl w:val="0"/>
          <w:numId w:val="45"/>
        </w:numPr>
        <w:jc w:val="both"/>
        <w:rPr>
          <w:rFonts w:ascii="Arial" w:eastAsia="Arial" w:hAnsi="Arial" w:cs="Arial"/>
          <w:bCs/>
          <w:lang w:val="es-CO"/>
        </w:rPr>
      </w:pPr>
      <w:r w:rsidRPr="00FE3B05">
        <w:rPr>
          <w:rFonts w:ascii="Arial" w:eastAsia="Arial" w:hAnsi="Arial" w:cs="Arial"/>
          <w:bCs/>
          <w:lang w:val="es-CO"/>
        </w:rPr>
        <w:lastRenderedPageBreak/>
        <w:t>La gestión eficiente de los recursos públicos a nivel local: adaptaciones y retos en Barrios Unidos.</w:t>
      </w:r>
    </w:p>
    <w:p w14:paraId="239748EE" w14:textId="77777777" w:rsidR="00FE3B05" w:rsidRPr="00FE3B05" w:rsidRDefault="00FE3B05" w:rsidP="00FE3B05">
      <w:pPr>
        <w:numPr>
          <w:ilvl w:val="0"/>
          <w:numId w:val="45"/>
        </w:numPr>
        <w:jc w:val="both"/>
        <w:rPr>
          <w:rFonts w:ascii="Arial" w:eastAsia="Arial" w:hAnsi="Arial" w:cs="Arial"/>
          <w:bCs/>
          <w:lang w:val="es-CO"/>
        </w:rPr>
      </w:pPr>
      <w:r w:rsidRPr="00FE3B05">
        <w:rPr>
          <w:rFonts w:ascii="Arial" w:eastAsia="Arial" w:hAnsi="Arial" w:cs="Arial"/>
          <w:bCs/>
          <w:lang w:val="es-CO"/>
        </w:rPr>
        <w:t>El papel de las autoridades locales y la comunidad en la administración de recursos.</w:t>
      </w:r>
    </w:p>
    <w:p w14:paraId="7DD59572" w14:textId="77777777" w:rsidR="00FE3B05" w:rsidRPr="00FE3B05" w:rsidRDefault="00FE3B05" w:rsidP="00FE3B05">
      <w:pPr>
        <w:jc w:val="both"/>
        <w:rPr>
          <w:rFonts w:ascii="Arial" w:eastAsia="Arial" w:hAnsi="Arial" w:cs="Arial"/>
          <w:b/>
          <w:bCs/>
          <w:lang w:val="es-CO"/>
        </w:rPr>
      </w:pPr>
      <w:r w:rsidRPr="00FE3B05">
        <w:rPr>
          <w:rFonts w:ascii="Arial" w:eastAsia="Arial" w:hAnsi="Arial" w:cs="Arial"/>
          <w:b/>
          <w:bCs/>
          <w:lang w:val="es-CO"/>
        </w:rPr>
        <w:t>Unidad 3: Presupuestos Participativos y Participación Ciudadana</w:t>
      </w:r>
    </w:p>
    <w:p w14:paraId="05D31F18" w14:textId="77777777" w:rsidR="00FE3B05" w:rsidRPr="00FE3B05" w:rsidRDefault="00FE3B05" w:rsidP="00FE3B05">
      <w:pPr>
        <w:jc w:val="both"/>
        <w:rPr>
          <w:rFonts w:ascii="Arial" w:eastAsia="Arial" w:hAnsi="Arial" w:cs="Arial"/>
          <w:bCs/>
          <w:lang w:val="es-CO"/>
        </w:rPr>
      </w:pPr>
      <w:r w:rsidRPr="00FE3B05">
        <w:rPr>
          <w:rFonts w:ascii="Arial" w:eastAsia="Arial" w:hAnsi="Arial" w:cs="Arial"/>
          <w:b/>
          <w:bCs/>
          <w:lang w:val="es-CO"/>
        </w:rPr>
        <w:t>Contenidos Temáticos:</w:t>
      </w:r>
    </w:p>
    <w:p w14:paraId="0F5C85C2" w14:textId="77777777" w:rsidR="00FE3B05" w:rsidRPr="00FE3B05" w:rsidRDefault="00FE3B05" w:rsidP="00FE3B05">
      <w:pPr>
        <w:numPr>
          <w:ilvl w:val="0"/>
          <w:numId w:val="46"/>
        </w:numPr>
        <w:jc w:val="both"/>
        <w:rPr>
          <w:rFonts w:ascii="Arial" w:eastAsia="Arial" w:hAnsi="Arial" w:cs="Arial"/>
          <w:bCs/>
          <w:lang w:val="es-CO"/>
        </w:rPr>
      </w:pPr>
      <w:r w:rsidRPr="00FE3B05">
        <w:rPr>
          <w:rFonts w:ascii="Arial" w:eastAsia="Arial" w:hAnsi="Arial" w:cs="Arial"/>
          <w:bCs/>
          <w:lang w:val="es-CO"/>
        </w:rPr>
        <w:t>El concepto de presupuestos participativos: definición y objetivos.</w:t>
      </w:r>
    </w:p>
    <w:p w14:paraId="6B841321" w14:textId="77777777" w:rsidR="00FE3B05" w:rsidRPr="00FE3B05" w:rsidRDefault="00FE3B05" w:rsidP="00FE3B05">
      <w:pPr>
        <w:numPr>
          <w:ilvl w:val="0"/>
          <w:numId w:val="46"/>
        </w:numPr>
        <w:jc w:val="both"/>
        <w:rPr>
          <w:rFonts w:ascii="Arial" w:eastAsia="Arial" w:hAnsi="Arial" w:cs="Arial"/>
          <w:bCs/>
          <w:lang w:val="es-CO"/>
        </w:rPr>
      </w:pPr>
      <w:r w:rsidRPr="00FE3B05">
        <w:rPr>
          <w:rFonts w:ascii="Arial" w:eastAsia="Arial" w:hAnsi="Arial" w:cs="Arial"/>
          <w:bCs/>
          <w:lang w:val="es-CO"/>
        </w:rPr>
        <w:t>Mecanismos de participación ciudadana en la formulación y ejecución del presupuesto local.</w:t>
      </w:r>
    </w:p>
    <w:p w14:paraId="44DEC6E8" w14:textId="77777777" w:rsidR="00FE3B05" w:rsidRPr="00FE3B05" w:rsidRDefault="00FE3B05" w:rsidP="00FE3B05">
      <w:pPr>
        <w:numPr>
          <w:ilvl w:val="0"/>
          <w:numId w:val="46"/>
        </w:numPr>
        <w:jc w:val="both"/>
        <w:rPr>
          <w:rFonts w:ascii="Arial" w:eastAsia="Arial" w:hAnsi="Arial" w:cs="Arial"/>
          <w:bCs/>
          <w:lang w:val="es-CO"/>
        </w:rPr>
      </w:pPr>
      <w:r w:rsidRPr="00FE3B05">
        <w:rPr>
          <w:rFonts w:ascii="Arial" w:eastAsia="Arial" w:hAnsi="Arial" w:cs="Arial"/>
          <w:bCs/>
          <w:lang w:val="es-CO"/>
        </w:rPr>
        <w:t>El rol de la comunidad en la identificación de necesidades y proyectos prioritarios.</w:t>
      </w:r>
    </w:p>
    <w:p w14:paraId="31819E1B" w14:textId="7B3C8354" w:rsidR="00FE3B05" w:rsidRPr="00FE3B05" w:rsidRDefault="00FE3B05" w:rsidP="00FE3B05">
      <w:pPr>
        <w:numPr>
          <w:ilvl w:val="0"/>
          <w:numId w:val="46"/>
        </w:numPr>
        <w:jc w:val="both"/>
        <w:rPr>
          <w:rFonts w:ascii="Arial" w:eastAsia="Arial" w:hAnsi="Arial" w:cs="Arial"/>
          <w:bCs/>
          <w:lang w:val="es-CO"/>
        </w:rPr>
      </w:pPr>
      <w:r w:rsidRPr="00FE3B05">
        <w:rPr>
          <w:rFonts w:ascii="Arial" w:eastAsia="Arial" w:hAnsi="Arial" w:cs="Arial"/>
          <w:bCs/>
          <w:lang w:val="es-CO"/>
        </w:rPr>
        <w:t xml:space="preserve">Herramientas y metodologías para promover la </w:t>
      </w:r>
      <w:r w:rsidR="00010A00" w:rsidRPr="00FE3B05">
        <w:rPr>
          <w:rFonts w:ascii="Arial" w:eastAsia="Arial" w:hAnsi="Arial" w:cs="Arial"/>
          <w:bCs/>
          <w:lang w:val="es-CO"/>
        </w:rPr>
        <w:t>participación</w:t>
      </w:r>
      <w:r w:rsidRPr="00FE3B05">
        <w:rPr>
          <w:rFonts w:ascii="Arial" w:eastAsia="Arial" w:hAnsi="Arial" w:cs="Arial"/>
          <w:bCs/>
          <w:lang w:val="es-CO"/>
        </w:rPr>
        <w:t>: asambleas, encuestas y consultas.</w:t>
      </w:r>
    </w:p>
    <w:p w14:paraId="549B33E5" w14:textId="77777777" w:rsidR="00FE3B05" w:rsidRPr="00FE3B05" w:rsidRDefault="00FE3B05" w:rsidP="00FE3B05">
      <w:pPr>
        <w:numPr>
          <w:ilvl w:val="0"/>
          <w:numId w:val="46"/>
        </w:numPr>
        <w:jc w:val="both"/>
        <w:rPr>
          <w:rFonts w:ascii="Arial" w:eastAsia="Arial" w:hAnsi="Arial" w:cs="Arial"/>
          <w:bCs/>
          <w:lang w:val="es-CO"/>
        </w:rPr>
      </w:pPr>
      <w:r w:rsidRPr="00FE3B05">
        <w:rPr>
          <w:rFonts w:ascii="Arial" w:eastAsia="Arial" w:hAnsi="Arial" w:cs="Arial"/>
          <w:bCs/>
          <w:lang w:val="es-CO"/>
        </w:rPr>
        <w:t>Casos prácticos de presupuestos participativos en localidades similares a Barrios Unidos: lecciones aprendidas y buenas prácticas.</w:t>
      </w:r>
    </w:p>
    <w:p w14:paraId="23014DD1" w14:textId="77777777" w:rsidR="00FE3B05" w:rsidRDefault="00FE3B05" w:rsidP="00845A53">
      <w:pPr>
        <w:jc w:val="both"/>
        <w:rPr>
          <w:rFonts w:ascii="Arial" w:eastAsia="Arial" w:hAnsi="Arial" w:cs="Arial"/>
          <w:bCs/>
          <w:lang w:val="es-ES"/>
        </w:rPr>
      </w:pPr>
    </w:p>
    <w:p w14:paraId="512324C2" w14:textId="77777777" w:rsidR="00845A53" w:rsidRDefault="00845A53" w:rsidP="00845A53">
      <w:pPr>
        <w:jc w:val="both"/>
        <w:rPr>
          <w:rFonts w:ascii="Arial" w:eastAsia="Arial" w:hAnsi="Arial" w:cs="Arial"/>
          <w:b/>
          <w:lang w:val="es-ES"/>
        </w:rPr>
      </w:pPr>
      <w:r w:rsidRPr="00845A53">
        <w:rPr>
          <w:rFonts w:ascii="Arial" w:eastAsia="Arial" w:hAnsi="Arial" w:cs="Arial"/>
          <w:b/>
          <w:lang w:val="es-ES"/>
        </w:rPr>
        <w:t>Resultados de Aprendizaje Esperados:</w:t>
      </w:r>
    </w:p>
    <w:p w14:paraId="6EF06132" w14:textId="77777777" w:rsidR="00910E3E" w:rsidRPr="00845A53" w:rsidRDefault="00910E3E" w:rsidP="00845A53">
      <w:pPr>
        <w:jc w:val="both"/>
        <w:rPr>
          <w:rFonts w:ascii="Arial" w:eastAsia="Arial" w:hAnsi="Arial" w:cs="Arial"/>
          <w:b/>
          <w:lang w:val="es-ES"/>
        </w:rPr>
      </w:pPr>
    </w:p>
    <w:p w14:paraId="3940E814" w14:textId="77777777" w:rsidR="00910E3E" w:rsidRPr="00910E3E" w:rsidRDefault="00910E3E" w:rsidP="00910E3E">
      <w:pPr>
        <w:numPr>
          <w:ilvl w:val="0"/>
          <w:numId w:val="47"/>
        </w:numPr>
        <w:jc w:val="both"/>
        <w:rPr>
          <w:rFonts w:ascii="Arial" w:eastAsia="Arial" w:hAnsi="Arial" w:cs="Arial"/>
          <w:lang w:val="es-CO"/>
        </w:rPr>
      </w:pPr>
      <w:r w:rsidRPr="00910E3E">
        <w:rPr>
          <w:rFonts w:ascii="Arial" w:eastAsia="Arial" w:hAnsi="Arial" w:cs="Arial"/>
          <w:lang w:val="es-CO"/>
        </w:rPr>
        <w:t>Comprender los fundamentos de las finanzas públicas y el ciclo presupuestario, permitiendo a los participantes interpretar y analizar de manera crítica los documentos financieros y presupuestarios del ámbito local, identificando las principales fuentes de ingresos y las áreas clave de gasto.</w:t>
      </w:r>
    </w:p>
    <w:p w14:paraId="0A142049" w14:textId="77777777" w:rsidR="00910E3E" w:rsidRPr="00910E3E" w:rsidRDefault="00910E3E" w:rsidP="00910E3E">
      <w:pPr>
        <w:numPr>
          <w:ilvl w:val="0"/>
          <w:numId w:val="47"/>
        </w:numPr>
        <w:jc w:val="both"/>
        <w:rPr>
          <w:rFonts w:ascii="Arial" w:eastAsia="Arial" w:hAnsi="Arial" w:cs="Arial"/>
          <w:lang w:val="es-CO"/>
        </w:rPr>
      </w:pPr>
      <w:r w:rsidRPr="00910E3E">
        <w:rPr>
          <w:rFonts w:ascii="Arial" w:eastAsia="Arial" w:hAnsi="Arial" w:cs="Arial"/>
          <w:lang w:val="es-CO"/>
        </w:rPr>
        <w:t>Desarrollar habilidades prácticas en la administración de recursos públicos, capacitando a los participantes para evaluar y proponer estrategias que optimicen la asignación y ejecución del presupuesto local, con el objetivo de promover una gestión más eficiente y equitativa de los recursos en Barrios Unidos.</w:t>
      </w:r>
    </w:p>
    <w:p w14:paraId="41273BE7" w14:textId="77777777" w:rsidR="00910E3E" w:rsidRDefault="00910E3E" w:rsidP="00910E3E">
      <w:pPr>
        <w:numPr>
          <w:ilvl w:val="0"/>
          <w:numId w:val="47"/>
        </w:numPr>
        <w:jc w:val="both"/>
        <w:rPr>
          <w:rFonts w:ascii="Arial" w:eastAsia="Arial" w:hAnsi="Arial" w:cs="Arial"/>
          <w:bCs/>
          <w:lang w:val="es-CO"/>
        </w:rPr>
      </w:pPr>
      <w:r w:rsidRPr="00910E3E">
        <w:rPr>
          <w:rFonts w:ascii="Arial" w:eastAsia="Arial" w:hAnsi="Arial" w:cs="Arial"/>
          <w:lang w:val="es-CO"/>
        </w:rPr>
        <w:t xml:space="preserve">Aplicar herramientas de participación ciudadana en el proceso de presupuestos participativos, permitiendo a los participantes involucrarse activamente en la identificación de necesidades comunitarias y en la toma de </w:t>
      </w:r>
      <w:r w:rsidRPr="00910E3E">
        <w:rPr>
          <w:rFonts w:ascii="Arial" w:eastAsia="Arial" w:hAnsi="Arial" w:cs="Arial"/>
          <w:bCs/>
          <w:lang w:val="es-CO"/>
        </w:rPr>
        <w:t>decisiones sobre el destino de los recursos públicos, promoviendo la transparencia y la rendición de cuentas en su comunidad.</w:t>
      </w:r>
    </w:p>
    <w:p w14:paraId="7BEC5301" w14:textId="77777777" w:rsidR="00845A53" w:rsidRPr="00845A53" w:rsidRDefault="00845A53" w:rsidP="00845A53">
      <w:pPr>
        <w:jc w:val="both"/>
        <w:rPr>
          <w:rFonts w:ascii="Arial" w:eastAsia="Arial" w:hAnsi="Arial" w:cs="Arial"/>
          <w:b/>
          <w:lang w:val="es-ES"/>
        </w:rPr>
      </w:pPr>
    </w:p>
    <w:p w14:paraId="1279255B" w14:textId="77777777" w:rsidR="00845A53" w:rsidRPr="00845A53" w:rsidRDefault="00845A53" w:rsidP="00845A53">
      <w:pPr>
        <w:jc w:val="both"/>
        <w:rPr>
          <w:rFonts w:ascii="Arial" w:eastAsia="Arial" w:hAnsi="Arial" w:cs="Arial"/>
          <w:b/>
          <w:lang w:val="es-CO"/>
        </w:rPr>
      </w:pPr>
      <w:r w:rsidRPr="00845A53">
        <w:rPr>
          <w:rFonts w:ascii="Arial" w:eastAsia="Arial" w:hAnsi="Arial" w:cs="Arial"/>
          <w:b/>
          <w:lang w:val="es-CO"/>
        </w:rPr>
        <w:t>Intensidad horaria</w:t>
      </w:r>
    </w:p>
    <w:p w14:paraId="4C9ADBEA" w14:textId="551646C7" w:rsidR="00845A53" w:rsidRDefault="00845A53" w:rsidP="00845A53">
      <w:pPr>
        <w:jc w:val="both"/>
        <w:rPr>
          <w:rFonts w:ascii="Arial" w:eastAsia="Arial" w:hAnsi="Arial" w:cs="Arial"/>
          <w:lang w:val="es-CO"/>
        </w:rPr>
      </w:pPr>
      <w:r w:rsidRPr="00845A53">
        <w:rPr>
          <w:rFonts w:ascii="Arial" w:eastAsia="Arial" w:hAnsi="Arial" w:cs="Arial"/>
          <w:lang w:val="es-CO"/>
        </w:rPr>
        <w:t xml:space="preserve">6 </w:t>
      </w:r>
      <w:r w:rsidR="00010A00" w:rsidRPr="00845A53">
        <w:rPr>
          <w:rFonts w:ascii="Arial" w:eastAsia="Arial" w:hAnsi="Arial" w:cs="Arial"/>
          <w:lang w:val="es-CO"/>
        </w:rPr>
        <w:t>horas</w:t>
      </w:r>
      <w:r w:rsidRPr="00845A53">
        <w:rPr>
          <w:rFonts w:ascii="Arial" w:eastAsia="Arial" w:hAnsi="Arial" w:cs="Arial"/>
          <w:lang w:val="es-CO"/>
        </w:rPr>
        <w:t>.</w:t>
      </w:r>
    </w:p>
    <w:p w14:paraId="7C831D9E" w14:textId="77777777" w:rsidR="00C610FA" w:rsidRDefault="00C610FA" w:rsidP="00845A53">
      <w:pPr>
        <w:jc w:val="both"/>
        <w:rPr>
          <w:rFonts w:ascii="Arial" w:eastAsia="Arial" w:hAnsi="Arial" w:cs="Arial"/>
          <w:b/>
          <w:bCs/>
          <w:lang w:val="es-CO"/>
        </w:rPr>
      </w:pPr>
    </w:p>
    <w:p w14:paraId="156B464C" w14:textId="4112779A" w:rsidR="00FF6937" w:rsidRPr="00FF6937" w:rsidRDefault="00FF6937" w:rsidP="00845A53">
      <w:pPr>
        <w:jc w:val="both"/>
        <w:rPr>
          <w:rFonts w:ascii="Arial" w:eastAsia="Arial" w:hAnsi="Arial" w:cs="Arial"/>
          <w:b/>
          <w:bCs/>
          <w:lang w:val="es-CO"/>
        </w:rPr>
      </w:pPr>
      <w:r w:rsidRPr="00FF6937">
        <w:rPr>
          <w:rFonts w:ascii="Arial" w:eastAsia="Arial" w:hAnsi="Arial" w:cs="Arial"/>
          <w:b/>
          <w:bCs/>
          <w:lang w:val="es-CO"/>
        </w:rPr>
        <w:t>Modalidad:</w:t>
      </w:r>
    </w:p>
    <w:p w14:paraId="2BE9C405" w14:textId="5E149961" w:rsidR="00FF6937" w:rsidRDefault="00FF6937" w:rsidP="00845A53">
      <w:pPr>
        <w:jc w:val="both"/>
        <w:rPr>
          <w:rFonts w:ascii="Arial" w:eastAsia="Arial" w:hAnsi="Arial" w:cs="Arial"/>
          <w:lang w:val="es-CO"/>
        </w:rPr>
      </w:pPr>
      <w:r>
        <w:rPr>
          <w:rFonts w:ascii="Arial" w:eastAsia="Arial" w:hAnsi="Arial" w:cs="Arial"/>
          <w:lang w:val="es-CO"/>
        </w:rPr>
        <w:t xml:space="preserve">Presencial </w:t>
      </w:r>
    </w:p>
    <w:p w14:paraId="4EA09CF1" w14:textId="77777777" w:rsidR="00076543" w:rsidRDefault="00076543" w:rsidP="00845A53">
      <w:pPr>
        <w:jc w:val="both"/>
        <w:rPr>
          <w:rFonts w:ascii="Arial" w:eastAsia="Arial" w:hAnsi="Arial" w:cs="Arial"/>
          <w:lang w:val="es-CO"/>
        </w:rPr>
      </w:pPr>
    </w:p>
    <w:p w14:paraId="720459F3" w14:textId="756D6DB6" w:rsidR="00076543" w:rsidRPr="00AA6309" w:rsidRDefault="00AA6309" w:rsidP="00845A53">
      <w:pPr>
        <w:jc w:val="both"/>
        <w:rPr>
          <w:rFonts w:ascii="Arial" w:eastAsia="Arial" w:hAnsi="Arial" w:cs="Arial"/>
          <w:b/>
          <w:bCs/>
          <w:lang w:val="es-CO"/>
        </w:rPr>
      </w:pPr>
      <w:r w:rsidRPr="00AA6309">
        <w:rPr>
          <w:rFonts w:ascii="Arial" w:eastAsia="Arial" w:hAnsi="Arial" w:cs="Arial"/>
          <w:b/>
          <w:bCs/>
          <w:lang w:val="es-CO"/>
        </w:rPr>
        <w:t xml:space="preserve">Apoyo digital </w:t>
      </w:r>
    </w:p>
    <w:p w14:paraId="293996E6" w14:textId="77777777" w:rsidR="00C610FA" w:rsidRDefault="00C610FA" w:rsidP="00845A53">
      <w:pPr>
        <w:jc w:val="both"/>
        <w:rPr>
          <w:rFonts w:ascii="Arial" w:eastAsia="Arial" w:hAnsi="Arial" w:cs="Arial"/>
          <w:lang w:val="es-CO"/>
        </w:rPr>
      </w:pPr>
    </w:p>
    <w:p w14:paraId="349E0EE0" w14:textId="657DE150" w:rsidR="00AA6309" w:rsidRDefault="00AA6309" w:rsidP="00845A53">
      <w:pPr>
        <w:jc w:val="both"/>
        <w:rPr>
          <w:rFonts w:ascii="Arial" w:eastAsia="Arial" w:hAnsi="Arial" w:cs="Arial"/>
          <w:lang w:val="es-CO"/>
        </w:rPr>
      </w:pPr>
      <w:proofErr w:type="spellStart"/>
      <w:r>
        <w:rPr>
          <w:rFonts w:ascii="Arial" w:eastAsia="Arial" w:hAnsi="Arial" w:cs="Arial"/>
          <w:lang w:val="es-CO"/>
        </w:rPr>
        <w:t>Mooc</w:t>
      </w:r>
      <w:proofErr w:type="spellEnd"/>
      <w:r>
        <w:rPr>
          <w:rFonts w:ascii="Arial" w:eastAsia="Arial" w:hAnsi="Arial" w:cs="Arial"/>
          <w:lang w:val="es-CO"/>
        </w:rPr>
        <w:t xml:space="preserve"> Finanzas Básicas empresariales</w:t>
      </w:r>
    </w:p>
    <w:p w14:paraId="4D94C3DF" w14:textId="77777777" w:rsidR="00C610FA" w:rsidRDefault="00C610FA" w:rsidP="00845A53">
      <w:pPr>
        <w:jc w:val="both"/>
        <w:rPr>
          <w:rFonts w:ascii="Arial" w:eastAsia="Arial" w:hAnsi="Arial" w:cs="Arial"/>
          <w:lang w:val="es-CO"/>
        </w:rPr>
      </w:pPr>
    </w:p>
    <w:p w14:paraId="313F0875" w14:textId="42435DA0" w:rsidR="00AA6309" w:rsidRDefault="00182C69" w:rsidP="00845A53">
      <w:pPr>
        <w:jc w:val="both"/>
        <w:rPr>
          <w:rFonts w:ascii="Arial" w:eastAsia="Arial" w:hAnsi="Arial" w:cs="Arial"/>
          <w:lang w:val="es-CO"/>
        </w:rPr>
      </w:pPr>
      <w:hyperlink r:id="rId12" w:history="1">
        <w:r w:rsidRPr="00545EBB">
          <w:rPr>
            <w:rStyle w:val="Hipervnculo"/>
            <w:rFonts w:ascii="Arial" w:eastAsia="Arial" w:hAnsi="Arial" w:cs="Arial"/>
            <w:lang w:val="es-CO"/>
          </w:rPr>
          <w:t>https://mooc.areandina.edu.co/cursos/finanzas-basicas-empresariales/detalles</w:t>
        </w:r>
      </w:hyperlink>
    </w:p>
    <w:p w14:paraId="6167CD80" w14:textId="77777777" w:rsidR="00AA6309" w:rsidRDefault="00AA6309" w:rsidP="00845A53">
      <w:pPr>
        <w:jc w:val="both"/>
        <w:rPr>
          <w:rFonts w:ascii="Arial" w:eastAsia="Arial" w:hAnsi="Arial" w:cs="Arial"/>
          <w:lang w:val="es-CO"/>
        </w:rPr>
      </w:pPr>
    </w:p>
    <w:p w14:paraId="19E7560F" w14:textId="77777777" w:rsidR="00C610FA" w:rsidRDefault="00C610FA" w:rsidP="00845A53">
      <w:pPr>
        <w:jc w:val="both"/>
        <w:rPr>
          <w:rFonts w:ascii="Arial" w:eastAsia="Arial" w:hAnsi="Arial" w:cs="Arial"/>
          <w:b/>
          <w:bCs/>
          <w:lang w:val="es-CO"/>
        </w:rPr>
      </w:pPr>
    </w:p>
    <w:p w14:paraId="751A89B4" w14:textId="77777777" w:rsidR="00C610FA" w:rsidRDefault="00C610FA" w:rsidP="00845A53">
      <w:pPr>
        <w:jc w:val="both"/>
        <w:rPr>
          <w:rFonts w:ascii="Arial" w:eastAsia="Arial" w:hAnsi="Arial" w:cs="Arial"/>
          <w:b/>
          <w:bCs/>
          <w:lang w:val="es-CO"/>
        </w:rPr>
      </w:pPr>
    </w:p>
    <w:p w14:paraId="25BF5462" w14:textId="77777777" w:rsidR="00C610FA" w:rsidRDefault="00C610FA" w:rsidP="00845A53">
      <w:pPr>
        <w:jc w:val="both"/>
        <w:rPr>
          <w:rFonts w:ascii="Arial" w:eastAsia="Arial" w:hAnsi="Arial" w:cs="Arial"/>
          <w:b/>
          <w:bCs/>
          <w:lang w:val="es-CO"/>
        </w:rPr>
      </w:pPr>
    </w:p>
    <w:p w14:paraId="1561D6E6" w14:textId="77777777" w:rsidR="00C610FA" w:rsidRDefault="00C610FA" w:rsidP="00845A53">
      <w:pPr>
        <w:jc w:val="both"/>
        <w:rPr>
          <w:rFonts w:ascii="Arial" w:eastAsia="Arial" w:hAnsi="Arial" w:cs="Arial"/>
          <w:b/>
          <w:bCs/>
          <w:lang w:val="es-CO"/>
        </w:rPr>
      </w:pPr>
    </w:p>
    <w:p w14:paraId="40C452B2" w14:textId="3814EA00" w:rsidR="00FF6937" w:rsidRPr="00AA6309" w:rsidRDefault="00940009" w:rsidP="00845A53">
      <w:pPr>
        <w:jc w:val="both"/>
        <w:rPr>
          <w:rFonts w:ascii="Arial" w:eastAsia="Arial" w:hAnsi="Arial" w:cs="Arial"/>
          <w:b/>
          <w:bCs/>
          <w:lang w:val="es-CO"/>
        </w:rPr>
      </w:pPr>
      <w:r w:rsidRPr="00AA6309">
        <w:rPr>
          <w:rFonts w:ascii="Arial" w:eastAsia="Arial" w:hAnsi="Arial" w:cs="Arial"/>
          <w:b/>
          <w:bCs/>
          <w:lang w:val="es-CO"/>
        </w:rPr>
        <w:t xml:space="preserve">Bibliografía: </w:t>
      </w:r>
    </w:p>
    <w:p w14:paraId="6B92D189" w14:textId="77777777" w:rsidR="00940009" w:rsidRDefault="00940009" w:rsidP="00845A53">
      <w:pPr>
        <w:jc w:val="both"/>
        <w:rPr>
          <w:rFonts w:ascii="Arial" w:eastAsia="Arial" w:hAnsi="Arial" w:cs="Arial"/>
          <w:lang w:val="es-CO"/>
        </w:rPr>
      </w:pPr>
    </w:p>
    <w:p w14:paraId="170DDB2B" w14:textId="77777777" w:rsidR="00940009" w:rsidRPr="00940009" w:rsidRDefault="00940009" w:rsidP="00940009">
      <w:pPr>
        <w:jc w:val="both"/>
        <w:rPr>
          <w:rFonts w:ascii="Arial" w:eastAsia="Arial" w:hAnsi="Arial" w:cs="Arial"/>
          <w:lang w:val="es-CO"/>
        </w:rPr>
      </w:pPr>
      <w:r w:rsidRPr="00940009">
        <w:rPr>
          <w:rFonts w:ascii="Arial" w:eastAsia="Arial" w:hAnsi="Arial" w:cs="Arial"/>
          <w:lang w:val="es-CO"/>
        </w:rPr>
        <w:t>Soto Rangel, A. (2009). </w:t>
      </w:r>
      <w:r w:rsidRPr="00940009">
        <w:rPr>
          <w:rFonts w:ascii="Arial" w:eastAsia="Arial" w:hAnsi="Arial" w:cs="Arial"/>
          <w:i/>
          <w:iCs/>
          <w:lang w:val="es-CO"/>
        </w:rPr>
        <w:t>Acercamiento a las finanzas públicas: </w:t>
      </w:r>
      <w:proofErr w:type="gramStart"/>
      <w:r w:rsidRPr="00940009">
        <w:rPr>
          <w:rFonts w:ascii="Arial" w:eastAsia="Arial" w:hAnsi="Arial" w:cs="Arial"/>
          <w:lang w:val="es-CO"/>
        </w:rPr>
        <w:t>( ed.</w:t>
      </w:r>
      <w:proofErr w:type="gramEnd"/>
      <w:r w:rsidRPr="00940009">
        <w:rPr>
          <w:rFonts w:ascii="Arial" w:eastAsia="Arial" w:hAnsi="Arial" w:cs="Arial"/>
          <w:lang w:val="es-CO"/>
        </w:rPr>
        <w:t>). Universidad Autónoma de Aguascalientes. https://elibro-net.proxy.bidig.areandina.edu.co/es/lc/areandina/titulos/40702</w:t>
      </w:r>
    </w:p>
    <w:p w14:paraId="04B49DF5" w14:textId="77777777" w:rsidR="00BB0D3F" w:rsidRPr="00BB0D3F" w:rsidRDefault="00940009" w:rsidP="00BB0D3F">
      <w:pPr>
        <w:jc w:val="both"/>
        <w:rPr>
          <w:rFonts w:ascii="Arial" w:eastAsia="Arial" w:hAnsi="Arial" w:cs="Arial"/>
          <w:lang w:val="es-CO"/>
        </w:rPr>
      </w:pPr>
      <w:r w:rsidRPr="00940009">
        <w:rPr>
          <w:rFonts w:ascii="Arial" w:eastAsia="Arial" w:hAnsi="Arial" w:cs="Arial"/>
          <w:lang w:val="es-CO"/>
        </w:rPr>
        <w:br/>
      </w:r>
      <w:r w:rsidR="00BB0D3F" w:rsidRPr="00BB0D3F">
        <w:rPr>
          <w:rFonts w:ascii="Arial" w:eastAsia="Arial" w:hAnsi="Arial" w:cs="Arial"/>
          <w:lang w:val="es-CO"/>
        </w:rPr>
        <w:t>Aragón Barroso, M. J. (2022). </w:t>
      </w:r>
      <w:r w:rsidR="00BB0D3F" w:rsidRPr="00BB0D3F">
        <w:rPr>
          <w:rFonts w:ascii="Arial" w:eastAsia="Arial" w:hAnsi="Arial" w:cs="Arial"/>
          <w:i/>
          <w:iCs/>
          <w:lang w:val="es-CO"/>
        </w:rPr>
        <w:t>Todo administración local: gestión de ingresos: </w:t>
      </w:r>
      <w:r w:rsidR="00BB0D3F" w:rsidRPr="00BB0D3F">
        <w:rPr>
          <w:rFonts w:ascii="Arial" w:eastAsia="Arial" w:hAnsi="Arial" w:cs="Arial"/>
          <w:lang w:val="es-CO"/>
        </w:rPr>
        <w:t>(1 ed.). LA LEY Soluciones Legales S.A. https://elibro-net.proxy.bidig.areandina.edu.co/es/lc/areandina/titulos/221588</w:t>
      </w:r>
    </w:p>
    <w:p w14:paraId="0C6484D2" w14:textId="77777777" w:rsidR="000C1DCA" w:rsidRPr="000C1DCA" w:rsidRDefault="00BB0D3F" w:rsidP="000C1DCA">
      <w:pPr>
        <w:jc w:val="both"/>
        <w:rPr>
          <w:rFonts w:ascii="Arial" w:eastAsia="Arial" w:hAnsi="Arial" w:cs="Arial"/>
          <w:lang w:val="es-CO"/>
        </w:rPr>
      </w:pPr>
      <w:r w:rsidRPr="00BB0D3F">
        <w:rPr>
          <w:rFonts w:ascii="Arial" w:eastAsia="Arial" w:hAnsi="Arial" w:cs="Arial"/>
          <w:lang w:val="es-CO"/>
        </w:rPr>
        <w:br/>
      </w:r>
      <w:r w:rsidR="000C1DCA" w:rsidRPr="000C1DCA">
        <w:rPr>
          <w:rFonts w:ascii="Arial" w:eastAsia="Arial" w:hAnsi="Arial" w:cs="Arial"/>
          <w:lang w:val="es-CO"/>
        </w:rPr>
        <w:t xml:space="preserve">Cortés Abad, </w:t>
      </w:r>
      <w:proofErr w:type="spellStart"/>
      <w:r w:rsidR="000C1DCA" w:rsidRPr="000C1DCA">
        <w:rPr>
          <w:rFonts w:ascii="Arial" w:eastAsia="Arial" w:hAnsi="Arial" w:cs="Arial"/>
          <w:lang w:val="es-CO"/>
        </w:rPr>
        <w:t>Ó</w:t>
      </w:r>
      <w:proofErr w:type="spellEnd"/>
      <w:r w:rsidR="000C1DCA" w:rsidRPr="000C1DCA">
        <w:rPr>
          <w:rFonts w:ascii="Arial" w:eastAsia="Arial" w:hAnsi="Arial" w:cs="Arial"/>
          <w:lang w:val="es-CO"/>
        </w:rPr>
        <w:t>. (2023). </w:t>
      </w:r>
      <w:r w:rsidR="000C1DCA" w:rsidRPr="000C1DCA">
        <w:rPr>
          <w:rFonts w:ascii="Arial" w:eastAsia="Arial" w:hAnsi="Arial" w:cs="Arial"/>
          <w:i/>
          <w:iCs/>
          <w:lang w:val="es-CO"/>
        </w:rPr>
        <w:t>La inteligencia artificial en la gestión pública: </w:t>
      </w:r>
      <w:r w:rsidR="000C1DCA" w:rsidRPr="000C1DCA">
        <w:rPr>
          <w:rFonts w:ascii="Arial" w:eastAsia="Arial" w:hAnsi="Arial" w:cs="Arial"/>
          <w:lang w:val="es-CO"/>
        </w:rPr>
        <w:t>(1 ed.). LA LEY Soluciones Legales S.A. https://elibro-net.proxy.bidig.areandina.edu.co/es/lc/areandina/titulos/232664</w:t>
      </w:r>
    </w:p>
    <w:p w14:paraId="312FD9FE" w14:textId="77777777" w:rsidR="000C1DCA" w:rsidRPr="000C1DCA" w:rsidRDefault="000C1DCA" w:rsidP="000C1DCA">
      <w:pPr>
        <w:jc w:val="both"/>
        <w:rPr>
          <w:rFonts w:ascii="Arial" w:eastAsia="Arial" w:hAnsi="Arial" w:cs="Arial"/>
          <w:lang w:val="es-CO"/>
        </w:rPr>
      </w:pPr>
      <w:r w:rsidRPr="000C1DCA">
        <w:rPr>
          <w:rFonts w:ascii="Arial" w:eastAsia="Arial" w:hAnsi="Arial" w:cs="Arial"/>
          <w:lang w:val="es-CO"/>
        </w:rPr>
        <w:br/>
        <w:t>Sora Barreto, L. A. (2020). </w:t>
      </w:r>
      <w:r w:rsidRPr="000C1DCA">
        <w:rPr>
          <w:rFonts w:ascii="Arial" w:eastAsia="Arial" w:hAnsi="Arial" w:cs="Arial"/>
          <w:i/>
          <w:iCs/>
          <w:lang w:val="es-CO"/>
        </w:rPr>
        <w:t>Cómo manejar sus finanzas personales: </w:t>
      </w:r>
      <w:proofErr w:type="gramStart"/>
      <w:r w:rsidRPr="000C1DCA">
        <w:rPr>
          <w:rFonts w:ascii="Arial" w:eastAsia="Arial" w:hAnsi="Arial" w:cs="Arial"/>
          <w:lang w:val="es-CO"/>
        </w:rPr>
        <w:t>( ed.</w:t>
      </w:r>
      <w:proofErr w:type="gramEnd"/>
      <w:r w:rsidRPr="000C1DCA">
        <w:rPr>
          <w:rFonts w:ascii="Arial" w:eastAsia="Arial" w:hAnsi="Arial" w:cs="Arial"/>
          <w:lang w:val="es-CO"/>
        </w:rPr>
        <w:t>). Editorial UPTC. https://elibro-net.proxy.bidig.areandina.edu.co/es/lc/areandina/titulos/193931</w:t>
      </w:r>
    </w:p>
    <w:p w14:paraId="49496855" w14:textId="77777777" w:rsidR="002C388E" w:rsidRPr="002C388E" w:rsidRDefault="000C1DCA" w:rsidP="002C388E">
      <w:pPr>
        <w:jc w:val="both"/>
        <w:rPr>
          <w:rFonts w:ascii="Arial" w:eastAsia="Arial" w:hAnsi="Arial" w:cs="Arial"/>
          <w:lang w:val="es-CO"/>
        </w:rPr>
      </w:pPr>
      <w:r w:rsidRPr="000C1DCA">
        <w:rPr>
          <w:rFonts w:ascii="Arial" w:eastAsia="Arial" w:hAnsi="Arial" w:cs="Arial"/>
          <w:lang w:val="es-CO"/>
        </w:rPr>
        <w:br/>
      </w:r>
      <w:proofErr w:type="spellStart"/>
      <w:r w:rsidR="002C388E" w:rsidRPr="002C388E">
        <w:rPr>
          <w:rFonts w:ascii="Arial" w:eastAsia="Arial" w:hAnsi="Arial" w:cs="Arial"/>
          <w:lang w:val="es-CO"/>
        </w:rPr>
        <w:t>Litvinoff</w:t>
      </w:r>
      <w:proofErr w:type="spellEnd"/>
      <w:r w:rsidR="002C388E" w:rsidRPr="002C388E">
        <w:rPr>
          <w:rFonts w:ascii="Arial" w:eastAsia="Arial" w:hAnsi="Arial" w:cs="Arial"/>
          <w:lang w:val="es-CO"/>
        </w:rPr>
        <w:t>, N. (2012). </w:t>
      </w:r>
      <w:r w:rsidR="002C388E" w:rsidRPr="002C388E">
        <w:rPr>
          <w:rFonts w:ascii="Arial" w:eastAsia="Arial" w:hAnsi="Arial" w:cs="Arial"/>
          <w:i/>
          <w:iCs/>
          <w:lang w:val="es-CO"/>
        </w:rPr>
        <w:t>¡Es tu dinero!: finanzas personales sin asesores: </w:t>
      </w:r>
      <w:proofErr w:type="gramStart"/>
      <w:r w:rsidR="002C388E" w:rsidRPr="002C388E">
        <w:rPr>
          <w:rFonts w:ascii="Arial" w:eastAsia="Arial" w:hAnsi="Arial" w:cs="Arial"/>
          <w:lang w:val="es-CO"/>
        </w:rPr>
        <w:t>( ed.</w:t>
      </w:r>
      <w:proofErr w:type="gramEnd"/>
      <w:r w:rsidR="002C388E" w:rsidRPr="002C388E">
        <w:rPr>
          <w:rFonts w:ascii="Arial" w:eastAsia="Arial" w:hAnsi="Arial" w:cs="Arial"/>
          <w:lang w:val="es-CO"/>
        </w:rPr>
        <w:t>). Ediciones Granica. https://elibro-net.proxy.bidig.areandina.edu.co/es/lc/areandina/titulos/66706</w:t>
      </w:r>
    </w:p>
    <w:p w14:paraId="37EF3DCC" w14:textId="2034640A" w:rsidR="00940009" w:rsidRPr="00845A53" w:rsidRDefault="002C388E" w:rsidP="002C388E">
      <w:pPr>
        <w:jc w:val="both"/>
        <w:rPr>
          <w:rFonts w:ascii="Arial" w:eastAsia="Arial" w:hAnsi="Arial" w:cs="Arial"/>
          <w:lang w:val="es-CO"/>
        </w:rPr>
      </w:pPr>
      <w:r w:rsidRPr="002C388E">
        <w:rPr>
          <w:rFonts w:ascii="Arial" w:eastAsia="Arial" w:hAnsi="Arial" w:cs="Arial"/>
          <w:lang w:val="es-CO"/>
        </w:rPr>
        <w:br/>
      </w:r>
    </w:p>
    <w:p w14:paraId="6BF38143" w14:textId="77777777" w:rsidR="00845A53" w:rsidRPr="00845A53" w:rsidRDefault="00845A53" w:rsidP="00845A53">
      <w:pPr>
        <w:jc w:val="both"/>
        <w:rPr>
          <w:rFonts w:ascii="Arial" w:eastAsia="Arial" w:hAnsi="Arial" w:cs="Arial"/>
          <w:lang w:val="es-ES"/>
        </w:rPr>
      </w:pPr>
    </w:p>
    <w:p w14:paraId="651DFF8E" w14:textId="77777777" w:rsidR="00845A53" w:rsidRPr="00845A53" w:rsidRDefault="00845A53" w:rsidP="00845A53">
      <w:pPr>
        <w:jc w:val="both"/>
        <w:rPr>
          <w:rFonts w:ascii="Arial" w:eastAsia="Arial" w:hAnsi="Arial" w:cs="Arial"/>
          <w:u w:val="single"/>
          <w:lang w:val="es-ES"/>
        </w:rPr>
      </w:pPr>
    </w:p>
    <w:p w14:paraId="4AE1DE93" w14:textId="77777777" w:rsidR="00845A53" w:rsidRPr="00845A53" w:rsidRDefault="00845A53" w:rsidP="00845A53">
      <w:pPr>
        <w:jc w:val="both"/>
        <w:rPr>
          <w:rFonts w:ascii="Arial" w:eastAsia="Arial" w:hAnsi="Arial" w:cs="Arial"/>
          <w:b/>
          <w:lang w:val="es-ES"/>
        </w:rPr>
      </w:pPr>
    </w:p>
    <w:p w14:paraId="6AC6A912" w14:textId="77777777" w:rsidR="00430F4A" w:rsidRDefault="00430F4A" w:rsidP="00A1754F">
      <w:pPr>
        <w:jc w:val="both"/>
        <w:rPr>
          <w:rFonts w:ascii="Arial" w:eastAsia="Arial" w:hAnsi="Arial" w:cs="Arial"/>
        </w:rPr>
      </w:pPr>
    </w:p>
    <w:p w14:paraId="46C97C95" w14:textId="77777777" w:rsidR="00046B1A" w:rsidRDefault="00046B1A" w:rsidP="00A1754F">
      <w:pPr>
        <w:jc w:val="both"/>
        <w:rPr>
          <w:rFonts w:ascii="Arial" w:eastAsia="Arial" w:hAnsi="Arial" w:cs="Arial"/>
        </w:rPr>
      </w:pPr>
    </w:p>
    <w:sectPr w:rsidR="00046B1A">
      <w:headerReference w:type="default" r:id="rId13"/>
      <w:footerReference w:type="default" r:id="rId14"/>
      <w:pgSz w:w="12240" w:h="15840"/>
      <w:pgMar w:top="1134"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D80DE" w14:textId="77777777" w:rsidR="00FB48B3" w:rsidRDefault="00FB48B3">
      <w:r>
        <w:separator/>
      </w:r>
    </w:p>
  </w:endnote>
  <w:endnote w:type="continuationSeparator" w:id="0">
    <w:p w14:paraId="1A3DAC9E" w14:textId="77777777" w:rsidR="00FB48B3" w:rsidRDefault="00FB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71">
    <w:panose1 w:val="00000000000000000000"/>
    <w:charset w:val="00"/>
    <w:family w:val="roman"/>
    <w:notTrueType/>
    <w:pitch w:val="default"/>
  </w:font>
  <w:font w:name="font268">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4" w14:textId="1BF99A4F" w:rsidR="00F16F62" w:rsidRDefault="00970656">
    <w:pPr>
      <w:pBdr>
        <w:top w:val="nil"/>
        <w:left w:val="nil"/>
        <w:bottom w:val="nil"/>
        <w:right w:val="nil"/>
        <w:between w:val="nil"/>
      </w:pBdr>
      <w:tabs>
        <w:tab w:val="center" w:pos="4419"/>
        <w:tab w:val="right" w:pos="8838"/>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172C4">
      <w:rPr>
        <w:noProof/>
        <w:color w:val="000000"/>
        <w:sz w:val="22"/>
        <w:szCs w:val="22"/>
      </w:rPr>
      <w:t>1</w:t>
    </w:r>
    <w:r>
      <w:rPr>
        <w:color w:val="000000"/>
        <w:sz w:val="22"/>
        <w:szCs w:val="22"/>
      </w:rPr>
      <w:fldChar w:fldCharType="end"/>
    </w:r>
  </w:p>
  <w:p w14:paraId="00000335" w14:textId="77777777" w:rsidR="00F16F62" w:rsidRDefault="00970656">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9264" behindDoc="0" locked="0" layoutInCell="1" hidden="0" allowOverlap="1" wp14:anchorId="478D3B2A" wp14:editId="102394B3">
          <wp:simplePos x="0" y="0"/>
          <wp:positionH relativeFrom="column">
            <wp:posOffset>-900425</wp:posOffset>
          </wp:positionH>
          <wp:positionV relativeFrom="paragraph">
            <wp:posOffset>172720</wp:posOffset>
          </wp:positionV>
          <wp:extent cx="7770495" cy="538959"/>
          <wp:effectExtent l="0" t="0" r="0" b="0"/>
          <wp:wrapSquare wrapText="bothSides" distT="0" distB="0" distL="0" distR="0"/>
          <wp:docPr id="95"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1"/>
                  <a:srcRect/>
                  <a:stretch>
                    <a:fillRect/>
                  </a:stretch>
                </pic:blipFill>
                <pic:spPr>
                  <a:xfrm>
                    <a:off x="0" y="0"/>
                    <a:ext cx="7770495" cy="53895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A3AFF" w14:textId="77777777" w:rsidR="00FB48B3" w:rsidRDefault="00FB48B3">
      <w:r>
        <w:separator/>
      </w:r>
    </w:p>
  </w:footnote>
  <w:footnote w:type="continuationSeparator" w:id="0">
    <w:p w14:paraId="079DC2BD" w14:textId="77777777" w:rsidR="00FB48B3" w:rsidRDefault="00FB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32" w14:textId="77777777" w:rsidR="00F16F62" w:rsidRDefault="00970656">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58240" behindDoc="0" locked="0" layoutInCell="1" hidden="0" allowOverlap="1" wp14:anchorId="41DDAB42" wp14:editId="6FFFE8A7">
          <wp:simplePos x="0" y="0"/>
          <wp:positionH relativeFrom="column">
            <wp:posOffset>-900424</wp:posOffset>
          </wp:positionH>
          <wp:positionV relativeFrom="paragraph">
            <wp:posOffset>-448305</wp:posOffset>
          </wp:positionV>
          <wp:extent cx="7770495" cy="773709"/>
          <wp:effectExtent l="0" t="0" r="0" b="0"/>
          <wp:wrapSquare wrapText="bothSides" distT="0" distB="0" distL="0" distR="0"/>
          <wp:docPr id="78"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1"/>
                  <a:srcRect/>
                  <a:stretch>
                    <a:fillRect/>
                  </a:stretch>
                </pic:blipFill>
                <pic:spPr>
                  <a:xfrm>
                    <a:off x="0" y="0"/>
                    <a:ext cx="7770495" cy="773709"/>
                  </a:xfrm>
                  <a:prstGeom prst="rect">
                    <a:avLst/>
                  </a:prstGeom>
                  <a:ln/>
                </pic:spPr>
              </pic:pic>
            </a:graphicData>
          </a:graphic>
        </wp:anchor>
      </w:drawing>
    </w:r>
  </w:p>
  <w:p w14:paraId="00000333" w14:textId="77777777" w:rsidR="00F16F62" w:rsidRDefault="00F16F6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12851"/>
    <w:multiLevelType w:val="multilevel"/>
    <w:tmpl w:val="EB001038"/>
    <w:lvl w:ilvl="0">
      <w:start w:val="1"/>
      <w:numFmt w:val="bullet"/>
      <w:lvlText w:val="-"/>
      <w:lvlJc w:val="left"/>
      <w:pPr>
        <w:ind w:left="1440" w:hanging="360"/>
      </w:pPr>
      <w:rPr>
        <w:u w:val="none"/>
      </w:rPr>
    </w:lvl>
    <w:lvl w:ilvl="1">
      <w:start w:val="1"/>
      <w:numFmt w:val="bullet"/>
      <w:pStyle w:val="TituloNei2"/>
      <w:lvlText w:val="-"/>
      <w:lvlJc w:val="left"/>
      <w:pPr>
        <w:ind w:left="2160" w:hanging="360"/>
      </w:pPr>
      <w:rPr>
        <w:u w:val="none"/>
      </w:rPr>
    </w:lvl>
    <w:lvl w:ilvl="2">
      <w:start w:val="1"/>
      <w:numFmt w:val="bullet"/>
      <w:pStyle w:val="TituloNei3"/>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8D746BA"/>
    <w:multiLevelType w:val="multilevel"/>
    <w:tmpl w:val="391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B445B"/>
    <w:multiLevelType w:val="hybridMultilevel"/>
    <w:tmpl w:val="0DB42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1A668B"/>
    <w:multiLevelType w:val="hybridMultilevel"/>
    <w:tmpl w:val="62BE67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D580B0A"/>
    <w:multiLevelType w:val="multilevel"/>
    <w:tmpl w:val="6C48A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BB5E8F"/>
    <w:multiLevelType w:val="multilevel"/>
    <w:tmpl w:val="DCDEA9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514B6C"/>
    <w:multiLevelType w:val="multilevel"/>
    <w:tmpl w:val="522C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62A4E"/>
    <w:multiLevelType w:val="hybridMultilevel"/>
    <w:tmpl w:val="5D0AA832"/>
    <w:lvl w:ilvl="0" w:tplc="043A656A">
      <w:start w:val="2017"/>
      <w:numFmt w:val="bullet"/>
      <w:lvlText w:val="-"/>
      <w:lvlJc w:val="left"/>
      <w:pPr>
        <w:ind w:left="720" w:hanging="360"/>
      </w:pPr>
      <w:rPr>
        <w:rFonts w:ascii="Calibri" w:eastAsia="Calibri" w:hAnsi="Calibri"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1BCE6A9E"/>
    <w:multiLevelType w:val="multilevel"/>
    <w:tmpl w:val="03F062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427AA0"/>
    <w:multiLevelType w:val="hybridMultilevel"/>
    <w:tmpl w:val="50286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F49757F"/>
    <w:multiLevelType w:val="multilevel"/>
    <w:tmpl w:val="D966A5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2B231003"/>
    <w:multiLevelType w:val="hybridMultilevel"/>
    <w:tmpl w:val="F04EA1C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2D7A10"/>
    <w:multiLevelType w:val="hybridMultilevel"/>
    <w:tmpl w:val="0D525762"/>
    <w:lvl w:ilvl="0" w:tplc="240A0001">
      <w:start w:val="1"/>
      <w:numFmt w:val="bullet"/>
      <w:lvlText w:val=""/>
      <w:lvlJc w:val="left"/>
      <w:pPr>
        <w:ind w:left="1286" w:hanging="360"/>
      </w:pPr>
      <w:rPr>
        <w:rFonts w:ascii="Symbol" w:hAnsi="Symbol" w:hint="default"/>
      </w:rPr>
    </w:lvl>
    <w:lvl w:ilvl="1" w:tplc="240A0003" w:tentative="1">
      <w:start w:val="1"/>
      <w:numFmt w:val="bullet"/>
      <w:lvlText w:val="o"/>
      <w:lvlJc w:val="left"/>
      <w:pPr>
        <w:ind w:left="2006" w:hanging="360"/>
      </w:pPr>
      <w:rPr>
        <w:rFonts w:ascii="Courier New" w:hAnsi="Courier New" w:cs="Courier New" w:hint="default"/>
      </w:rPr>
    </w:lvl>
    <w:lvl w:ilvl="2" w:tplc="240A0005" w:tentative="1">
      <w:start w:val="1"/>
      <w:numFmt w:val="bullet"/>
      <w:lvlText w:val=""/>
      <w:lvlJc w:val="left"/>
      <w:pPr>
        <w:ind w:left="2726" w:hanging="360"/>
      </w:pPr>
      <w:rPr>
        <w:rFonts w:ascii="Wingdings" w:hAnsi="Wingdings" w:hint="default"/>
      </w:rPr>
    </w:lvl>
    <w:lvl w:ilvl="3" w:tplc="240A0001" w:tentative="1">
      <w:start w:val="1"/>
      <w:numFmt w:val="bullet"/>
      <w:lvlText w:val=""/>
      <w:lvlJc w:val="left"/>
      <w:pPr>
        <w:ind w:left="3446" w:hanging="360"/>
      </w:pPr>
      <w:rPr>
        <w:rFonts w:ascii="Symbol" w:hAnsi="Symbol" w:hint="default"/>
      </w:rPr>
    </w:lvl>
    <w:lvl w:ilvl="4" w:tplc="240A0003" w:tentative="1">
      <w:start w:val="1"/>
      <w:numFmt w:val="bullet"/>
      <w:lvlText w:val="o"/>
      <w:lvlJc w:val="left"/>
      <w:pPr>
        <w:ind w:left="4166" w:hanging="360"/>
      </w:pPr>
      <w:rPr>
        <w:rFonts w:ascii="Courier New" w:hAnsi="Courier New" w:cs="Courier New" w:hint="default"/>
      </w:rPr>
    </w:lvl>
    <w:lvl w:ilvl="5" w:tplc="240A0005" w:tentative="1">
      <w:start w:val="1"/>
      <w:numFmt w:val="bullet"/>
      <w:lvlText w:val=""/>
      <w:lvlJc w:val="left"/>
      <w:pPr>
        <w:ind w:left="4886" w:hanging="360"/>
      </w:pPr>
      <w:rPr>
        <w:rFonts w:ascii="Wingdings" w:hAnsi="Wingdings" w:hint="default"/>
      </w:rPr>
    </w:lvl>
    <w:lvl w:ilvl="6" w:tplc="240A0001" w:tentative="1">
      <w:start w:val="1"/>
      <w:numFmt w:val="bullet"/>
      <w:lvlText w:val=""/>
      <w:lvlJc w:val="left"/>
      <w:pPr>
        <w:ind w:left="5606" w:hanging="360"/>
      </w:pPr>
      <w:rPr>
        <w:rFonts w:ascii="Symbol" w:hAnsi="Symbol" w:hint="default"/>
      </w:rPr>
    </w:lvl>
    <w:lvl w:ilvl="7" w:tplc="240A0003" w:tentative="1">
      <w:start w:val="1"/>
      <w:numFmt w:val="bullet"/>
      <w:lvlText w:val="o"/>
      <w:lvlJc w:val="left"/>
      <w:pPr>
        <w:ind w:left="6326" w:hanging="360"/>
      </w:pPr>
      <w:rPr>
        <w:rFonts w:ascii="Courier New" w:hAnsi="Courier New" w:cs="Courier New" w:hint="default"/>
      </w:rPr>
    </w:lvl>
    <w:lvl w:ilvl="8" w:tplc="240A0005" w:tentative="1">
      <w:start w:val="1"/>
      <w:numFmt w:val="bullet"/>
      <w:lvlText w:val=""/>
      <w:lvlJc w:val="left"/>
      <w:pPr>
        <w:ind w:left="7046" w:hanging="360"/>
      </w:pPr>
      <w:rPr>
        <w:rFonts w:ascii="Wingdings" w:hAnsi="Wingdings" w:hint="default"/>
      </w:rPr>
    </w:lvl>
  </w:abstractNum>
  <w:abstractNum w:abstractNumId="13" w15:restartNumberingAfterBreak="0">
    <w:nsid w:val="323D1A50"/>
    <w:multiLevelType w:val="multilevel"/>
    <w:tmpl w:val="42504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087C13"/>
    <w:multiLevelType w:val="hybridMultilevel"/>
    <w:tmpl w:val="0F48BB70"/>
    <w:lvl w:ilvl="0" w:tplc="240A0001">
      <w:start w:val="1"/>
      <w:numFmt w:val="bullet"/>
      <w:lvlText w:val=""/>
      <w:lvlJc w:val="left"/>
      <w:pPr>
        <w:ind w:left="721" w:hanging="360"/>
      </w:pPr>
      <w:rPr>
        <w:rFonts w:ascii="Symbol" w:hAnsi="Symbol" w:hint="default"/>
      </w:rPr>
    </w:lvl>
    <w:lvl w:ilvl="1" w:tplc="240A0003">
      <w:start w:val="1"/>
      <w:numFmt w:val="bullet"/>
      <w:lvlText w:val="o"/>
      <w:lvlJc w:val="left"/>
      <w:pPr>
        <w:ind w:left="1441" w:hanging="360"/>
      </w:pPr>
      <w:rPr>
        <w:rFonts w:ascii="Courier New" w:hAnsi="Courier New" w:cs="Courier New" w:hint="default"/>
      </w:rPr>
    </w:lvl>
    <w:lvl w:ilvl="2" w:tplc="240A0005">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abstractNum w:abstractNumId="15" w15:restartNumberingAfterBreak="0">
    <w:nsid w:val="34834E72"/>
    <w:multiLevelType w:val="hybridMultilevel"/>
    <w:tmpl w:val="4972FD80"/>
    <w:lvl w:ilvl="0" w:tplc="240A0001">
      <w:start w:val="1"/>
      <w:numFmt w:val="bullet"/>
      <w:lvlText w:val=""/>
      <w:lvlJc w:val="left"/>
      <w:pPr>
        <w:ind w:left="721" w:hanging="360"/>
      </w:pPr>
      <w:rPr>
        <w:rFonts w:ascii="Symbol" w:hAnsi="Symbol" w:hint="default"/>
      </w:rPr>
    </w:lvl>
    <w:lvl w:ilvl="1" w:tplc="240A0003">
      <w:start w:val="1"/>
      <w:numFmt w:val="bullet"/>
      <w:lvlText w:val="o"/>
      <w:lvlJc w:val="left"/>
      <w:pPr>
        <w:ind w:left="1441" w:hanging="360"/>
      </w:pPr>
      <w:rPr>
        <w:rFonts w:ascii="Courier New" w:hAnsi="Courier New" w:cs="Courier New" w:hint="default"/>
      </w:rPr>
    </w:lvl>
    <w:lvl w:ilvl="2" w:tplc="240A0005" w:tentative="1">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abstractNum w:abstractNumId="16" w15:restartNumberingAfterBreak="0">
    <w:nsid w:val="36A4003E"/>
    <w:multiLevelType w:val="hybridMultilevel"/>
    <w:tmpl w:val="F9EC7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9261FD5"/>
    <w:multiLevelType w:val="hybridMultilevel"/>
    <w:tmpl w:val="D2A0C89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3A742B40"/>
    <w:multiLevelType w:val="multilevel"/>
    <w:tmpl w:val="DAD4B5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0CC252A"/>
    <w:multiLevelType w:val="hybridMultilevel"/>
    <w:tmpl w:val="EE98FF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68D5458"/>
    <w:multiLevelType w:val="hybridMultilevel"/>
    <w:tmpl w:val="D96CC4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1" w15:restartNumberingAfterBreak="0">
    <w:nsid w:val="47C80171"/>
    <w:multiLevelType w:val="multilevel"/>
    <w:tmpl w:val="FA32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1F171C"/>
    <w:multiLevelType w:val="hybridMultilevel"/>
    <w:tmpl w:val="FD100A7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48925DB9"/>
    <w:multiLevelType w:val="hybridMultilevel"/>
    <w:tmpl w:val="9AC2ACB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48EE1577"/>
    <w:multiLevelType w:val="hybridMultilevel"/>
    <w:tmpl w:val="F848A66C"/>
    <w:lvl w:ilvl="0" w:tplc="240A0001">
      <w:start w:val="1"/>
      <w:numFmt w:val="bullet"/>
      <w:lvlText w:val=""/>
      <w:lvlJc w:val="left"/>
      <w:pPr>
        <w:ind w:left="721" w:hanging="360"/>
      </w:pPr>
      <w:rPr>
        <w:rFonts w:ascii="Symbol" w:hAnsi="Symbol" w:hint="default"/>
      </w:rPr>
    </w:lvl>
    <w:lvl w:ilvl="1" w:tplc="240A0003">
      <w:start w:val="1"/>
      <w:numFmt w:val="bullet"/>
      <w:lvlText w:val="o"/>
      <w:lvlJc w:val="left"/>
      <w:pPr>
        <w:ind w:left="1441" w:hanging="360"/>
      </w:pPr>
      <w:rPr>
        <w:rFonts w:ascii="Courier New" w:hAnsi="Courier New" w:cs="Courier New" w:hint="default"/>
      </w:rPr>
    </w:lvl>
    <w:lvl w:ilvl="2" w:tplc="240A0005" w:tentative="1">
      <w:start w:val="1"/>
      <w:numFmt w:val="bullet"/>
      <w:lvlText w:val=""/>
      <w:lvlJc w:val="left"/>
      <w:pPr>
        <w:ind w:left="2161" w:hanging="360"/>
      </w:pPr>
      <w:rPr>
        <w:rFonts w:ascii="Wingdings" w:hAnsi="Wingdings" w:hint="default"/>
      </w:rPr>
    </w:lvl>
    <w:lvl w:ilvl="3" w:tplc="240A0001" w:tentative="1">
      <w:start w:val="1"/>
      <w:numFmt w:val="bullet"/>
      <w:lvlText w:val=""/>
      <w:lvlJc w:val="left"/>
      <w:pPr>
        <w:ind w:left="2881" w:hanging="360"/>
      </w:pPr>
      <w:rPr>
        <w:rFonts w:ascii="Symbol" w:hAnsi="Symbol" w:hint="default"/>
      </w:rPr>
    </w:lvl>
    <w:lvl w:ilvl="4" w:tplc="240A0003" w:tentative="1">
      <w:start w:val="1"/>
      <w:numFmt w:val="bullet"/>
      <w:lvlText w:val="o"/>
      <w:lvlJc w:val="left"/>
      <w:pPr>
        <w:ind w:left="3601" w:hanging="360"/>
      </w:pPr>
      <w:rPr>
        <w:rFonts w:ascii="Courier New" w:hAnsi="Courier New" w:cs="Courier New" w:hint="default"/>
      </w:rPr>
    </w:lvl>
    <w:lvl w:ilvl="5" w:tplc="240A0005" w:tentative="1">
      <w:start w:val="1"/>
      <w:numFmt w:val="bullet"/>
      <w:lvlText w:val=""/>
      <w:lvlJc w:val="left"/>
      <w:pPr>
        <w:ind w:left="4321" w:hanging="360"/>
      </w:pPr>
      <w:rPr>
        <w:rFonts w:ascii="Wingdings" w:hAnsi="Wingdings" w:hint="default"/>
      </w:rPr>
    </w:lvl>
    <w:lvl w:ilvl="6" w:tplc="240A0001" w:tentative="1">
      <w:start w:val="1"/>
      <w:numFmt w:val="bullet"/>
      <w:lvlText w:val=""/>
      <w:lvlJc w:val="left"/>
      <w:pPr>
        <w:ind w:left="5041" w:hanging="360"/>
      </w:pPr>
      <w:rPr>
        <w:rFonts w:ascii="Symbol" w:hAnsi="Symbol" w:hint="default"/>
      </w:rPr>
    </w:lvl>
    <w:lvl w:ilvl="7" w:tplc="240A0003" w:tentative="1">
      <w:start w:val="1"/>
      <w:numFmt w:val="bullet"/>
      <w:lvlText w:val="o"/>
      <w:lvlJc w:val="left"/>
      <w:pPr>
        <w:ind w:left="5761" w:hanging="360"/>
      </w:pPr>
      <w:rPr>
        <w:rFonts w:ascii="Courier New" w:hAnsi="Courier New" w:cs="Courier New" w:hint="default"/>
      </w:rPr>
    </w:lvl>
    <w:lvl w:ilvl="8" w:tplc="240A0005" w:tentative="1">
      <w:start w:val="1"/>
      <w:numFmt w:val="bullet"/>
      <w:lvlText w:val=""/>
      <w:lvlJc w:val="left"/>
      <w:pPr>
        <w:ind w:left="6481" w:hanging="360"/>
      </w:pPr>
      <w:rPr>
        <w:rFonts w:ascii="Wingdings" w:hAnsi="Wingdings" w:hint="default"/>
      </w:rPr>
    </w:lvl>
  </w:abstractNum>
  <w:abstractNum w:abstractNumId="25" w15:restartNumberingAfterBreak="0">
    <w:nsid w:val="4D796D57"/>
    <w:multiLevelType w:val="hybridMultilevel"/>
    <w:tmpl w:val="D9983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0DF4BB5"/>
    <w:multiLevelType w:val="multilevel"/>
    <w:tmpl w:val="5E86A9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TITULO"/>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627266"/>
    <w:multiLevelType w:val="hybridMultilevel"/>
    <w:tmpl w:val="24E81B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3B80484"/>
    <w:multiLevelType w:val="hybridMultilevel"/>
    <w:tmpl w:val="D07CDFB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56DB4CB0"/>
    <w:multiLevelType w:val="multilevel"/>
    <w:tmpl w:val="6960F32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0" w15:restartNumberingAfterBreak="0">
    <w:nsid w:val="57104F9B"/>
    <w:multiLevelType w:val="multilevel"/>
    <w:tmpl w:val="7A6853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A8A26C6"/>
    <w:multiLevelType w:val="hybridMultilevel"/>
    <w:tmpl w:val="447CC2FE"/>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32" w15:restartNumberingAfterBreak="0">
    <w:nsid w:val="63B14F3A"/>
    <w:multiLevelType w:val="hybridMultilevel"/>
    <w:tmpl w:val="3D80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BA33F5"/>
    <w:multiLevelType w:val="multilevel"/>
    <w:tmpl w:val="EB0A86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63E63F91"/>
    <w:multiLevelType w:val="hybridMultilevel"/>
    <w:tmpl w:val="2480C18E"/>
    <w:lvl w:ilvl="0" w:tplc="705636FE">
      <w:start w:val="1"/>
      <w:numFmt w:val="decimal"/>
      <w:lvlText w:val="%1."/>
      <w:lvlJc w:val="left"/>
      <w:pPr>
        <w:ind w:left="360" w:hanging="360"/>
      </w:pPr>
      <w:rPr>
        <w:i/>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5" w15:restartNumberingAfterBreak="0">
    <w:nsid w:val="65F12CE6"/>
    <w:multiLevelType w:val="hybridMultilevel"/>
    <w:tmpl w:val="5C94F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E0673F"/>
    <w:multiLevelType w:val="hybridMultilevel"/>
    <w:tmpl w:val="73723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EB25F79"/>
    <w:multiLevelType w:val="hybridMultilevel"/>
    <w:tmpl w:val="F8B28870"/>
    <w:lvl w:ilvl="0" w:tplc="240A0001">
      <w:start w:val="1"/>
      <w:numFmt w:val="bullet"/>
      <w:lvlText w:val=""/>
      <w:lvlJc w:val="left"/>
      <w:pPr>
        <w:ind w:left="-351" w:hanging="360"/>
      </w:pPr>
      <w:rPr>
        <w:rFonts w:ascii="Symbol" w:hAnsi="Symbol" w:hint="default"/>
      </w:rPr>
    </w:lvl>
    <w:lvl w:ilvl="1" w:tplc="240A0003">
      <w:start w:val="1"/>
      <w:numFmt w:val="bullet"/>
      <w:lvlText w:val="o"/>
      <w:lvlJc w:val="left"/>
      <w:pPr>
        <w:ind w:left="369" w:hanging="360"/>
      </w:pPr>
      <w:rPr>
        <w:rFonts w:ascii="Courier New" w:hAnsi="Courier New" w:cs="Courier New" w:hint="default"/>
      </w:rPr>
    </w:lvl>
    <w:lvl w:ilvl="2" w:tplc="240A0005">
      <w:start w:val="1"/>
      <w:numFmt w:val="bullet"/>
      <w:lvlText w:val=""/>
      <w:lvlJc w:val="left"/>
      <w:pPr>
        <w:ind w:left="1089" w:hanging="360"/>
      </w:pPr>
      <w:rPr>
        <w:rFonts w:ascii="Wingdings" w:hAnsi="Wingdings" w:hint="default"/>
      </w:rPr>
    </w:lvl>
    <w:lvl w:ilvl="3" w:tplc="240A0001">
      <w:start w:val="1"/>
      <w:numFmt w:val="bullet"/>
      <w:lvlText w:val=""/>
      <w:lvlJc w:val="left"/>
      <w:pPr>
        <w:ind w:left="1809" w:hanging="360"/>
      </w:pPr>
      <w:rPr>
        <w:rFonts w:ascii="Symbol" w:hAnsi="Symbol" w:hint="default"/>
      </w:rPr>
    </w:lvl>
    <w:lvl w:ilvl="4" w:tplc="240A0003">
      <w:start w:val="1"/>
      <w:numFmt w:val="bullet"/>
      <w:lvlText w:val="o"/>
      <w:lvlJc w:val="left"/>
      <w:pPr>
        <w:ind w:left="2529" w:hanging="360"/>
      </w:pPr>
      <w:rPr>
        <w:rFonts w:ascii="Courier New" w:hAnsi="Courier New" w:cs="Courier New" w:hint="default"/>
      </w:rPr>
    </w:lvl>
    <w:lvl w:ilvl="5" w:tplc="240A0005">
      <w:start w:val="1"/>
      <w:numFmt w:val="bullet"/>
      <w:lvlText w:val=""/>
      <w:lvlJc w:val="left"/>
      <w:pPr>
        <w:ind w:left="3249" w:hanging="360"/>
      </w:pPr>
      <w:rPr>
        <w:rFonts w:ascii="Wingdings" w:hAnsi="Wingdings" w:hint="default"/>
      </w:rPr>
    </w:lvl>
    <w:lvl w:ilvl="6" w:tplc="240A0001">
      <w:start w:val="1"/>
      <w:numFmt w:val="bullet"/>
      <w:lvlText w:val=""/>
      <w:lvlJc w:val="left"/>
      <w:pPr>
        <w:ind w:left="3969" w:hanging="360"/>
      </w:pPr>
      <w:rPr>
        <w:rFonts w:ascii="Symbol" w:hAnsi="Symbol" w:hint="default"/>
      </w:rPr>
    </w:lvl>
    <w:lvl w:ilvl="7" w:tplc="240A0003">
      <w:start w:val="1"/>
      <w:numFmt w:val="bullet"/>
      <w:lvlText w:val="o"/>
      <w:lvlJc w:val="left"/>
      <w:pPr>
        <w:ind w:left="4689" w:hanging="360"/>
      </w:pPr>
      <w:rPr>
        <w:rFonts w:ascii="Courier New" w:hAnsi="Courier New" w:cs="Courier New" w:hint="default"/>
      </w:rPr>
    </w:lvl>
    <w:lvl w:ilvl="8" w:tplc="240A0005">
      <w:start w:val="1"/>
      <w:numFmt w:val="bullet"/>
      <w:lvlText w:val=""/>
      <w:lvlJc w:val="left"/>
      <w:pPr>
        <w:ind w:left="5409" w:hanging="360"/>
      </w:pPr>
      <w:rPr>
        <w:rFonts w:ascii="Wingdings" w:hAnsi="Wingdings" w:hint="default"/>
      </w:rPr>
    </w:lvl>
  </w:abstractNum>
  <w:abstractNum w:abstractNumId="38" w15:restartNumberingAfterBreak="0">
    <w:nsid w:val="6F9D2703"/>
    <w:multiLevelType w:val="hybridMultilevel"/>
    <w:tmpl w:val="E3C46D22"/>
    <w:lvl w:ilvl="0" w:tplc="DDDA8836">
      <w:start w:val="1"/>
      <w:numFmt w:val="decimal"/>
      <w:lvlText w:val="%1."/>
      <w:lvlJc w:val="left"/>
      <w:pPr>
        <w:ind w:left="360" w:hanging="360"/>
      </w:pPr>
      <w:rPr>
        <w:i/>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9" w15:restartNumberingAfterBreak="0">
    <w:nsid w:val="79F62C9B"/>
    <w:multiLevelType w:val="hybridMultilevel"/>
    <w:tmpl w:val="619AAF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0B299F"/>
    <w:multiLevelType w:val="hybridMultilevel"/>
    <w:tmpl w:val="CD4E9E62"/>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41" w15:restartNumberingAfterBreak="0">
    <w:nsid w:val="7B1703BA"/>
    <w:multiLevelType w:val="hybridMultilevel"/>
    <w:tmpl w:val="A2FC458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7BC90F1B"/>
    <w:multiLevelType w:val="multilevel"/>
    <w:tmpl w:val="4580B4A8"/>
    <w:lvl w:ilvl="0">
      <w:start w:val="1"/>
      <w:numFmt w:val="bullet"/>
      <w:pStyle w:val="TituloNei1"/>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7D707CB8"/>
    <w:multiLevelType w:val="hybridMultilevel"/>
    <w:tmpl w:val="E3F615AC"/>
    <w:lvl w:ilvl="0" w:tplc="240A0001">
      <w:start w:val="1"/>
      <w:numFmt w:val="bullet"/>
      <w:lvlText w:val=""/>
      <w:lvlJc w:val="left"/>
      <w:pPr>
        <w:ind w:left="861" w:hanging="360"/>
      </w:pPr>
      <w:rPr>
        <w:rFonts w:ascii="Symbol" w:hAnsi="Symbol" w:hint="default"/>
      </w:rPr>
    </w:lvl>
    <w:lvl w:ilvl="1" w:tplc="240A0003" w:tentative="1">
      <w:start w:val="1"/>
      <w:numFmt w:val="bullet"/>
      <w:lvlText w:val="o"/>
      <w:lvlJc w:val="left"/>
      <w:pPr>
        <w:ind w:left="1581" w:hanging="360"/>
      </w:pPr>
      <w:rPr>
        <w:rFonts w:ascii="Courier New" w:hAnsi="Courier New" w:cs="Courier New" w:hint="default"/>
      </w:rPr>
    </w:lvl>
    <w:lvl w:ilvl="2" w:tplc="240A0005" w:tentative="1">
      <w:start w:val="1"/>
      <w:numFmt w:val="bullet"/>
      <w:lvlText w:val=""/>
      <w:lvlJc w:val="left"/>
      <w:pPr>
        <w:ind w:left="2301" w:hanging="360"/>
      </w:pPr>
      <w:rPr>
        <w:rFonts w:ascii="Wingdings" w:hAnsi="Wingdings" w:hint="default"/>
      </w:rPr>
    </w:lvl>
    <w:lvl w:ilvl="3" w:tplc="240A0001" w:tentative="1">
      <w:start w:val="1"/>
      <w:numFmt w:val="bullet"/>
      <w:lvlText w:val=""/>
      <w:lvlJc w:val="left"/>
      <w:pPr>
        <w:ind w:left="3021" w:hanging="360"/>
      </w:pPr>
      <w:rPr>
        <w:rFonts w:ascii="Symbol" w:hAnsi="Symbol" w:hint="default"/>
      </w:rPr>
    </w:lvl>
    <w:lvl w:ilvl="4" w:tplc="240A0003" w:tentative="1">
      <w:start w:val="1"/>
      <w:numFmt w:val="bullet"/>
      <w:lvlText w:val="o"/>
      <w:lvlJc w:val="left"/>
      <w:pPr>
        <w:ind w:left="3741" w:hanging="360"/>
      </w:pPr>
      <w:rPr>
        <w:rFonts w:ascii="Courier New" w:hAnsi="Courier New" w:cs="Courier New" w:hint="default"/>
      </w:rPr>
    </w:lvl>
    <w:lvl w:ilvl="5" w:tplc="240A0005" w:tentative="1">
      <w:start w:val="1"/>
      <w:numFmt w:val="bullet"/>
      <w:lvlText w:val=""/>
      <w:lvlJc w:val="left"/>
      <w:pPr>
        <w:ind w:left="4461" w:hanging="360"/>
      </w:pPr>
      <w:rPr>
        <w:rFonts w:ascii="Wingdings" w:hAnsi="Wingdings" w:hint="default"/>
      </w:rPr>
    </w:lvl>
    <w:lvl w:ilvl="6" w:tplc="240A0001" w:tentative="1">
      <w:start w:val="1"/>
      <w:numFmt w:val="bullet"/>
      <w:lvlText w:val=""/>
      <w:lvlJc w:val="left"/>
      <w:pPr>
        <w:ind w:left="5181" w:hanging="360"/>
      </w:pPr>
      <w:rPr>
        <w:rFonts w:ascii="Symbol" w:hAnsi="Symbol" w:hint="default"/>
      </w:rPr>
    </w:lvl>
    <w:lvl w:ilvl="7" w:tplc="240A0003" w:tentative="1">
      <w:start w:val="1"/>
      <w:numFmt w:val="bullet"/>
      <w:lvlText w:val="o"/>
      <w:lvlJc w:val="left"/>
      <w:pPr>
        <w:ind w:left="5901" w:hanging="360"/>
      </w:pPr>
      <w:rPr>
        <w:rFonts w:ascii="Courier New" w:hAnsi="Courier New" w:cs="Courier New" w:hint="default"/>
      </w:rPr>
    </w:lvl>
    <w:lvl w:ilvl="8" w:tplc="240A0005" w:tentative="1">
      <w:start w:val="1"/>
      <w:numFmt w:val="bullet"/>
      <w:lvlText w:val=""/>
      <w:lvlJc w:val="left"/>
      <w:pPr>
        <w:ind w:left="6621" w:hanging="360"/>
      </w:pPr>
      <w:rPr>
        <w:rFonts w:ascii="Wingdings" w:hAnsi="Wingdings" w:hint="default"/>
      </w:rPr>
    </w:lvl>
  </w:abstractNum>
  <w:abstractNum w:abstractNumId="44" w15:restartNumberingAfterBreak="0">
    <w:nsid w:val="7DAC0368"/>
    <w:multiLevelType w:val="hybridMultilevel"/>
    <w:tmpl w:val="A524BFDE"/>
    <w:lvl w:ilvl="0" w:tplc="24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5" w15:restartNumberingAfterBreak="0">
    <w:nsid w:val="7EF95D99"/>
    <w:multiLevelType w:val="multilevel"/>
    <w:tmpl w:val="0E54F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9379726">
    <w:abstractNumId w:val="0"/>
  </w:num>
  <w:num w:numId="2" w16cid:durableId="1781994475">
    <w:abstractNumId w:val="42"/>
  </w:num>
  <w:num w:numId="3" w16cid:durableId="606543226">
    <w:abstractNumId w:val="26"/>
  </w:num>
  <w:num w:numId="4" w16cid:durableId="1367367294">
    <w:abstractNumId w:val="29"/>
  </w:num>
  <w:num w:numId="5" w16cid:durableId="792865832">
    <w:abstractNumId w:val="18"/>
  </w:num>
  <w:num w:numId="6" w16cid:durableId="1107429915">
    <w:abstractNumId w:val="13"/>
  </w:num>
  <w:num w:numId="7" w16cid:durableId="237523372">
    <w:abstractNumId w:val="8"/>
  </w:num>
  <w:num w:numId="8" w16cid:durableId="871306171">
    <w:abstractNumId w:val="33"/>
  </w:num>
  <w:num w:numId="9" w16cid:durableId="1169908020">
    <w:abstractNumId w:val="10"/>
  </w:num>
  <w:num w:numId="10" w16cid:durableId="1494374066">
    <w:abstractNumId w:val="12"/>
  </w:num>
  <w:num w:numId="11" w16cid:durableId="1092386530">
    <w:abstractNumId w:val="36"/>
  </w:num>
  <w:num w:numId="12" w16cid:durableId="885483792">
    <w:abstractNumId w:val="24"/>
  </w:num>
  <w:num w:numId="13" w16cid:durableId="200636101">
    <w:abstractNumId w:val="14"/>
  </w:num>
  <w:num w:numId="14" w16cid:durableId="793211776">
    <w:abstractNumId w:val="15"/>
  </w:num>
  <w:num w:numId="15" w16cid:durableId="464736616">
    <w:abstractNumId w:val="19"/>
  </w:num>
  <w:num w:numId="16" w16cid:durableId="1931810774">
    <w:abstractNumId w:val="9"/>
  </w:num>
  <w:num w:numId="17" w16cid:durableId="546183298">
    <w:abstractNumId w:val="40"/>
  </w:num>
  <w:num w:numId="18" w16cid:durableId="1317605877">
    <w:abstractNumId w:val="2"/>
  </w:num>
  <w:num w:numId="19" w16cid:durableId="756287081">
    <w:abstractNumId w:val="3"/>
  </w:num>
  <w:num w:numId="20" w16cid:durableId="1147211247">
    <w:abstractNumId w:val="25"/>
  </w:num>
  <w:num w:numId="21" w16cid:durableId="526993664">
    <w:abstractNumId w:val="16"/>
  </w:num>
  <w:num w:numId="22" w16cid:durableId="1622304019">
    <w:abstractNumId w:val="35"/>
  </w:num>
  <w:num w:numId="23" w16cid:durableId="819349591">
    <w:abstractNumId w:val="32"/>
  </w:num>
  <w:num w:numId="24" w16cid:durableId="1306744133">
    <w:abstractNumId w:val="39"/>
  </w:num>
  <w:num w:numId="25" w16cid:durableId="1499687364">
    <w:abstractNumId w:val="31"/>
  </w:num>
  <w:num w:numId="26" w16cid:durableId="281497951">
    <w:abstractNumId w:val="43"/>
  </w:num>
  <w:num w:numId="27" w16cid:durableId="377319887">
    <w:abstractNumId w:val="7"/>
  </w:num>
  <w:num w:numId="28" w16cid:durableId="1117722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9053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7482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4302571">
    <w:abstractNumId w:val="30"/>
  </w:num>
  <w:num w:numId="32" w16cid:durableId="1782140295">
    <w:abstractNumId w:val="20"/>
  </w:num>
  <w:num w:numId="33" w16cid:durableId="1127509593">
    <w:abstractNumId w:val="5"/>
  </w:num>
  <w:num w:numId="34" w16cid:durableId="1203592088">
    <w:abstractNumId w:val="37"/>
  </w:num>
  <w:num w:numId="35" w16cid:durableId="1679261544">
    <w:abstractNumId w:val="22"/>
  </w:num>
  <w:num w:numId="36" w16cid:durableId="229466944">
    <w:abstractNumId w:val="27"/>
  </w:num>
  <w:num w:numId="37" w16cid:durableId="366027577">
    <w:abstractNumId w:val="11"/>
  </w:num>
  <w:num w:numId="38" w16cid:durableId="192545474">
    <w:abstractNumId w:val="44"/>
  </w:num>
  <w:num w:numId="39" w16cid:durableId="9318207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8727133">
    <w:abstractNumId w:val="23"/>
  </w:num>
  <w:num w:numId="41" w16cid:durableId="12528160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9671858">
    <w:abstractNumId w:val="28"/>
  </w:num>
  <w:num w:numId="43" w16cid:durableId="565263020">
    <w:abstractNumId w:val="4"/>
  </w:num>
  <w:num w:numId="44" w16cid:durableId="1120418162">
    <w:abstractNumId w:val="21"/>
  </w:num>
  <w:num w:numId="45" w16cid:durableId="2041273013">
    <w:abstractNumId w:val="1"/>
  </w:num>
  <w:num w:numId="46" w16cid:durableId="568730251">
    <w:abstractNumId w:val="6"/>
  </w:num>
  <w:num w:numId="47" w16cid:durableId="1311399631">
    <w:abstractNumId w:val="4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F62"/>
    <w:rsid w:val="0000723C"/>
    <w:rsid w:val="0000739F"/>
    <w:rsid w:val="000102DD"/>
    <w:rsid w:val="00010A00"/>
    <w:rsid w:val="00013FEF"/>
    <w:rsid w:val="00016584"/>
    <w:rsid w:val="00022112"/>
    <w:rsid w:val="00033C38"/>
    <w:rsid w:val="00046B1A"/>
    <w:rsid w:val="00050FEF"/>
    <w:rsid w:val="00054D7D"/>
    <w:rsid w:val="000555F0"/>
    <w:rsid w:val="00067C8A"/>
    <w:rsid w:val="0007393A"/>
    <w:rsid w:val="00074D47"/>
    <w:rsid w:val="00076543"/>
    <w:rsid w:val="000844E6"/>
    <w:rsid w:val="00087426"/>
    <w:rsid w:val="0009168B"/>
    <w:rsid w:val="00095771"/>
    <w:rsid w:val="000A33F9"/>
    <w:rsid w:val="000A43A7"/>
    <w:rsid w:val="000A4457"/>
    <w:rsid w:val="000B3159"/>
    <w:rsid w:val="000B33F4"/>
    <w:rsid w:val="000C1DCA"/>
    <w:rsid w:val="000D3D23"/>
    <w:rsid w:val="000D78F2"/>
    <w:rsid w:val="000F0C27"/>
    <w:rsid w:val="000F1F1C"/>
    <w:rsid w:val="000F45F2"/>
    <w:rsid w:val="000F52CF"/>
    <w:rsid w:val="00102E95"/>
    <w:rsid w:val="00111BD6"/>
    <w:rsid w:val="0011435F"/>
    <w:rsid w:val="001306CA"/>
    <w:rsid w:val="001313E2"/>
    <w:rsid w:val="00144034"/>
    <w:rsid w:val="00144616"/>
    <w:rsid w:val="001520EE"/>
    <w:rsid w:val="00176A93"/>
    <w:rsid w:val="00182C69"/>
    <w:rsid w:val="00185C8A"/>
    <w:rsid w:val="001A54AE"/>
    <w:rsid w:val="001B6BD0"/>
    <w:rsid w:val="001C50C3"/>
    <w:rsid w:val="001D3E7C"/>
    <w:rsid w:val="001D6A4C"/>
    <w:rsid w:val="001E737C"/>
    <w:rsid w:val="001F26BC"/>
    <w:rsid w:val="00207A07"/>
    <w:rsid w:val="00214D69"/>
    <w:rsid w:val="002163E3"/>
    <w:rsid w:val="00216D65"/>
    <w:rsid w:val="00220AE0"/>
    <w:rsid w:val="0022192F"/>
    <w:rsid w:val="00231572"/>
    <w:rsid w:val="002325D9"/>
    <w:rsid w:val="0023395F"/>
    <w:rsid w:val="002342E3"/>
    <w:rsid w:val="0027555A"/>
    <w:rsid w:val="00285EC1"/>
    <w:rsid w:val="00286190"/>
    <w:rsid w:val="00294583"/>
    <w:rsid w:val="002A0C8E"/>
    <w:rsid w:val="002B1051"/>
    <w:rsid w:val="002B213C"/>
    <w:rsid w:val="002B4E71"/>
    <w:rsid w:val="002C0C63"/>
    <w:rsid w:val="002C388E"/>
    <w:rsid w:val="002C64E7"/>
    <w:rsid w:val="002D21FA"/>
    <w:rsid w:val="002D3BB1"/>
    <w:rsid w:val="002E7682"/>
    <w:rsid w:val="002F023D"/>
    <w:rsid w:val="002F3649"/>
    <w:rsid w:val="002F611A"/>
    <w:rsid w:val="0030583E"/>
    <w:rsid w:val="003134A8"/>
    <w:rsid w:val="003135DC"/>
    <w:rsid w:val="00315723"/>
    <w:rsid w:val="00320918"/>
    <w:rsid w:val="00332CAE"/>
    <w:rsid w:val="00344C9D"/>
    <w:rsid w:val="00350152"/>
    <w:rsid w:val="0035769C"/>
    <w:rsid w:val="00360298"/>
    <w:rsid w:val="00362EFC"/>
    <w:rsid w:val="00363102"/>
    <w:rsid w:val="0038279C"/>
    <w:rsid w:val="00394503"/>
    <w:rsid w:val="00395F1C"/>
    <w:rsid w:val="00395F5E"/>
    <w:rsid w:val="003A501E"/>
    <w:rsid w:val="003C7045"/>
    <w:rsid w:val="003E06BC"/>
    <w:rsid w:val="003E1963"/>
    <w:rsid w:val="003F5C37"/>
    <w:rsid w:val="00402B7D"/>
    <w:rsid w:val="00404784"/>
    <w:rsid w:val="00404924"/>
    <w:rsid w:val="004112B3"/>
    <w:rsid w:val="00411CBA"/>
    <w:rsid w:val="0042184B"/>
    <w:rsid w:val="00422A5F"/>
    <w:rsid w:val="00430F4A"/>
    <w:rsid w:val="004315B8"/>
    <w:rsid w:val="00431690"/>
    <w:rsid w:val="00444665"/>
    <w:rsid w:val="00447538"/>
    <w:rsid w:val="004609D6"/>
    <w:rsid w:val="00462968"/>
    <w:rsid w:val="004630CB"/>
    <w:rsid w:val="00465FDF"/>
    <w:rsid w:val="00466429"/>
    <w:rsid w:val="00467817"/>
    <w:rsid w:val="004957A6"/>
    <w:rsid w:val="004A2556"/>
    <w:rsid w:val="004A3E56"/>
    <w:rsid w:val="004B0A9C"/>
    <w:rsid w:val="004B6F9B"/>
    <w:rsid w:val="004E22E1"/>
    <w:rsid w:val="004F0507"/>
    <w:rsid w:val="004F380C"/>
    <w:rsid w:val="00500307"/>
    <w:rsid w:val="00502A30"/>
    <w:rsid w:val="005047E7"/>
    <w:rsid w:val="00512591"/>
    <w:rsid w:val="00524514"/>
    <w:rsid w:val="00536F68"/>
    <w:rsid w:val="00540031"/>
    <w:rsid w:val="005432C4"/>
    <w:rsid w:val="005437B6"/>
    <w:rsid w:val="0055250A"/>
    <w:rsid w:val="005804B4"/>
    <w:rsid w:val="00580DA8"/>
    <w:rsid w:val="005A46AC"/>
    <w:rsid w:val="005A6FEB"/>
    <w:rsid w:val="005B60E3"/>
    <w:rsid w:val="005C0535"/>
    <w:rsid w:val="005C0776"/>
    <w:rsid w:val="005D0FC5"/>
    <w:rsid w:val="005D57F3"/>
    <w:rsid w:val="005D6A4F"/>
    <w:rsid w:val="005E56DB"/>
    <w:rsid w:val="005F095D"/>
    <w:rsid w:val="005F0E84"/>
    <w:rsid w:val="005F344B"/>
    <w:rsid w:val="00603668"/>
    <w:rsid w:val="00603D59"/>
    <w:rsid w:val="00610A63"/>
    <w:rsid w:val="0062471E"/>
    <w:rsid w:val="0062684B"/>
    <w:rsid w:val="00627865"/>
    <w:rsid w:val="0063055B"/>
    <w:rsid w:val="00632492"/>
    <w:rsid w:val="00636E32"/>
    <w:rsid w:val="00644808"/>
    <w:rsid w:val="00653851"/>
    <w:rsid w:val="006672BA"/>
    <w:rsid w:val="00673FF3"/>
    <w:rsid w:val="006740A7"/>
    <w:rsid w:val="00676E62"/>
    <w:rsid w:val="006838DD"/>
    <w:rsid w:val="00685F83"/>
    <w:rsid w:val="0069152E"/>
    <w:rsid w:val="006A4E49"/>
    <w:rsid w:val="006B14A0"/>
    <w:rsid w:val="006C78FB"/>
    <w:rsid w:val="006D0CAD"/>
    <w:rsid w:val="006D30EC"/>
    <w:rsid w:val="006E321C"/>
    <w:rsid w:val="006E794D"/>
    <w:rsid w:val="00701382"/>
    <w:rsid w:val="0070154C"/>
    <w:rsid w:val="00712BAD"/>
    <w:rsid w:val="00733C99"/>
    <w:rsid w:val="007367FE"/>
    <w:rsid w:val="007400AB"/>
    <w:rsid w:val="00740AAF"/>
    <w:rsid w:val="00752E67"/>
    <w:rsid w:val="00767EF2"/>
    <w:rsid w:val="007712D4"/>
    <w:rsid w:val="0077656A"/>
    <w:rsid w:val="0077680E"/>
    <w:rsid w:val="00777078"/>
    <w:rsid w:val="00781239"/>
    <w:rsid w:val="00784A84"/>
    <w:rsid w:val="00790F57"/>
    <w:rsid w:val="00792D50"/>
    <w:rsid w:val="007B3E3D"/>
    <w:rsid w:val="007B62D1"/>
    <w:rsid w:val="007D35EC"/>
    <w:rsid w:val="007D40E0"/>
    <w:rsid w:val="007E27BA"/>
    <w:rsid w:val="007F6FEE"/>
    <w:rsid w:val="007F7A9F"/>
    <w:rsid w:val="00803729"/>
    <w:rsid w:val="008100D7"/>
    <w:rsid w:val="0081380A"/>
    <w:rsid w:val="00815D87"/>
    <w:rsid w:val="008172C4"/>
    <w:rsid w:val="008277C6"/>
    <w:rsid w:val="00834394"/>
    <w:rsid w:val="00841A2A"/>
    <w:rsid w:val="00845A53"/>
    <w:rsid w:val="00845AD2"/>
    <w:rsid w:val="00850D6B"/>
    <w:rsid w:val="00867CAA"/>
    <w:rsid w:val="008745A2"/>
    <w:rsid w:val="0087494F"/>
    <w:rsid w:val="00893A8B"/>
    <w:rsid w:val="008953C1"/>
    <w:rsid w:val="008B3CF4"/>
    <w:rsid w:val="008B7DA2"/>
    <w:rsid w:val="008C249C"/>
    <w:rsid w:val="008E19E5"/>
    <w:rsid w:val="008E5EDD"/>
    <w:rsid w:val="008F63E0"/>
    <w:rsid w:val="008F714A"/>
    <w:rsid w:val="009026E4"/>
    <w:rsid w:val="009044CF"/>
    <w:rsid w:val="00910E3E"/>
    <w:rsid w:val="009316A6"/>
    <w:rsid w:val="009333E0"/>
    <w:rsid w:val="00935392"/>
    <w:rsid w:val="00940009"/>
    <w:rsid w:val="00941D9C"/>
    <w:rsid w:val="00950D44"/>
    <w:rsid w:val="00951CE0"/>
    <w:rsid w:val="009531D2"/>
    <w:rsid w:val="00954C75"/>
    <w:rsid w:val="00960547"/>
    <w:rsid w:val="00961708"/>
    <w:rsid w:val="00964BA6"/>
    <w:rsid w:val="00970656"/>
    <w:rsid w:val="00973809"/>
    <w:rsid w:val="00983C45"/>
    <w:rsid w:val="00986749"/>
    <w:rsid w:val="0099058A"/>
    <w:rsid w:val="009959D8"/>
    <w:rsid w:val="009D6BB1"/>
    <w:rsid w:val="009E089C"/>
    <w:rsid w:val="009E53D9"/>
    <w:rsid w:val="009F213C"/>
    <w:rsid w:val="009F4414"/>
    <w:rsid w:val="009F689A"/>
    <w:rsid w:val="00A00E44"/>
    <w:rsid w:val="00A10819"/>
    <w:rsid w:val="00A16743"/>
    <w:rsid w:val="00A1754F"/>
    <w:rsid w:val="00A23C4B"/>
    <w:rsid w:val="00A35874"/>
    <w:rsid w:val="00A437D9"/>
    <w:rsid w:val="00A45222"/>
    <w:rsid w:val="00A474EC"/>
    <w:rsid w:val="00A8198E"/>
    <w:rsid w:val="00A83EC0"/>
    <w:rsid w:val="00A84A52"/>
    <w:rsid w:val="00A862DF"/>
    <w:rsid w:val="00A959E6"/>
    <w:rsid w:val="00A9675A"/>
    <w:rsid w:val="00AA0990"/>
    <w:rsid w:val="00AA60F9"/>
    <w:rsid w:val="00AA6309"/>
    <w:rsid w:val="00AA7EFD"/>
    <w:rsid w:val="00AB106E"/>
    <w:rsid w:val="00AB2F88"/>
    <w:rsid w:val="00AB5A30"/>
    <w:rsid w:val="00AB7424"/>
    <w:rsid w:val="00AF33EC"/>
    <w:rsid w:val="00AF501E"/>
    <w:rsid w:val="00AF5905"/>
    <w:rsid w:val="00B074DB"/>
    <w:rsid w:val="00B122B3"/>
    <w:rsid w:val="00B12515"/>
    <w:rsid w:val="00B1607F"/>
    <w:rsid w:val="00B20376"/>
    <w:rsid w:val="00B30657"/>
    <w:rsid w:val="00B32510"/>
    <w:rsid w:val="00B36448"/>
    <w:rsid w:val="00B4161F"/>
    <w:rsid w:val="00B47C2F"/>
    <w:rsid w:val="00B55E62"/>
    <w:rsid w:val="00B62618"/>
    <w:rsid w:val="00B63B7D"/>
    <w:rsid w:val="00B75620"/>
    <w:rsid w:val="00B76674"/>
    <w:rsid w:val="00B84301"/>
    <w:rsid w:val="00B8742D"/>
    <w:rsid w:val="00B879B3"/>
    <w:rsid w:val="00B9289D"/>
    <w:rsid w:val="00B968A6"/>
    <w:rsid w:val="00BA10F8"/>
    <w:rsid w:val="00BA6C3B"/>
    <w:rsid w:val="00BB0D3F"/>
    <w:rsid w:val="00BB1913"/>
    <w:rsid w:val="00BB5E3A"/>
    <w:rsid w:val="00BC66B1"/>
    <w:rsid w:val="00BE1F1E"/>
    <w:rsid w:val="00BE3103"/>
    <w:rsid w:val="00C115AF"/>
    <w:rsid w:val="00C14409"/>
    <w:rsid w:val="00C27D6E"/>
    <w:rsid w:val="00C4093D"/>
    <w:rsid w:val="00C41254"/>
    <w:rsid w:val="00C446C1"/>
    <w:rsid w:val="00C449A0"/>
    <w:rsid w:val="00C45DCE"/>
    <w:rsid w:val="00C55961"/>
    <w:rsid w:val="00C610FA"/>
    <w:rsid w:val="00C638D3"/>
    <w:rsid w:val="00C67640"/>
    <w:rsid w:val="00C70EE0"/>
    <w:rsid w:val="00C73557"/>
    <w:rsid w:val="00C85749"/>
    <w:rsid w:val="00C94DF8"/>
    <w:rsid w:val="00CA1754"/>
    <w:rsid w:val="00CA5064"/>
    <w:rsid w:val="00CA58D7"/>
    <w:rsid w:val="00CC0BE6"/>
    <w:rsid w:val="00CC51D9"/>
    <w:rsid w:val="00CD29AF"/>
    <w:rsid w:val="00CE75EB"/>
    <w:rsid w:val="00CF0142"/>
    <w:rsid w:val="00CF2813"/>
    <w:rsid w:val="00D014A2"/>
    <w:rsid w:val="00D1280D"/>
    <w:rsid w:val="00D13E60"/>
    <w:rsid w:val="00D13E9D"/>
    <w:rsid w:val="00D20738"/>
    <w:rsid w:val="00D243D6"/>
    <w:rsid w:val="00D2508E"/>
    <w:rsid w:val="00D263B6"/>
    <w:rsid w:val="00D27430"/>
    <w:rsid w:val="00D354CE"/>
    <w:rsid w:val="00D42AA9"/>
    <w:rsid w:val="00D46033"/>
    <w:rsid w:val="00D534BC"/>
    <w:rsid w:val="00D613DE"/>
    <w:rsid w:val="00D64FE3"/>
    <w:rsid w:val="00D7016F"/>
    <w:rsid w:val="00D7069A"/>
    <w:rsid w:val="00D85EF3"/>
    <w:rsid w:val="00D92E71"/>
    <w:rsid w:val="00DA0588"/>
    <w:rsid w:val="00DC168C"/>
    <w:rsid w:val="00DE1EE5"/>
    <w:rsid w:val="00DF073D"/>
    <w:rsid w:val="00E04305"/>
    <w:rsid w:val="00E1558E"/>
    <w:rsid w:val="00E20A61"/>
    <w:rsid w:val="00E20CD2"/>
    <w:rsid w:val="00E24895"/>
    <w:rsid w:val="00E4247C"/>
    <w:rsid w:val="00E431C2"/>
    <w:rsid w:val="00E45DB4"/>
    <w:rsid w:val="00E5140A"/>
    <w:rsid w:val="00E629E5"/>
    <w:rsid w:val="00E660F5"/>
    <w:rsid w:val="00E66737"/>
    <w:rsid w:val="00E800C3"/>
    <w:rsid w:val="00E82A81"/>
    <w:rsid w:val="00E93230"/>
    <w:rsid w:val="00E95713"/>
    <w:rsid w:val="00E97840"/>
    <w:rsid w:val="00EA20D6"/>
    <w:rsid w:val="00EA5092"/>
    <w:rsid w:val="00EB23D6"/>
    <w:rsid w:val="00EB50CF"/>
    <w:rsid w:val="00EB7AAC"/>
    <w:rsid w:val="00EC32BA"/>
    <w:rsid w:val="00EC41AA"/>
    <w:rsid w:val="00EC61C9"/>
    <w:rsid w:val="00ED47DC"/>
    <w:rsid w:val="00EE0260"/>
    <w:rsid w:val="00EF48C7"/>
    <w:rsid w:val="00F0133F"/>
    <w:rsid w:val="00F12A48"/>
    <w:rsid w:val="00F16F62"/>
    <w:rsid w:val="00F221D8"/>
    <w:rsid w:val="00F22886"/>
    <w:rsid w:val="00F22B89"/>
    <w:rsid w:val="00F26D66"/>
    <w:rsid w:val="00F30398"/>
    <w:rsid w:val="00F32856"/>
    <w:rsid w:val="00F40C54"/>
    <w:rsid w:val="00F53413"/>
    <w:rsid w:val="00F61E12"/>
    <w:rsid w:val="00F63822"/>
    <w:rsid w:val="00F6475D"/>
    <w:rsid w:val="00F70A6C"/>
    <w:rsid w:val="00F80CAF"/>
    <w:rsid w:val="00F81E58"/>
    <w:rsid w:val="00F82B2D"/>
    <w:rsid w:val="00F915FC"/>
    <w:rsid w:val="00FA73EB"/>
    <w:rsid w:val="00FB48B3"/>
    <w:rsid w:val="00FC5666"/>
    <w:rsid w:val="00FD29FE"/>
    <w:rsid w:val="00FE3B05"/>
    <w:rsid w:val="00FF4176"/>
    <w:rsid w:val="00FF69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3F74"/>
  <w15:docId w15:val="{B9418982-777C-47FC-A6B2-0C969EB6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419"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EE0"/>
    <w:rPr>
      <w:rFonts w:eastAsiaTheme="minorEastAsia"/>
      <w:lang w:eastAsia="es-ES"/>
    </w:rPr>
  </w:style>
  <w:style w:type="paragraph" w:styleId="Ttulo1">
    <w:name w:val="heading 1"/>
    <w:aliases w:val="ModelerHeading1"/>
    <w:basedOn w:val="Normal"/>
    <w:next w:val="Normal"/>
    <w:link w:val="Ttulo1Car"/>
    <w:uiPriority w:val="9"/>
    <w:qFormat/>
    <w:pPr>
      <w:keepNext/>
      <w:keepLines/>
      <w:spacing w:before="480" w:after="120"/>
      <w:outlineLvl w:val="0"/>
    </w:pPr>
    <w:rPr>
      <w:b/>
      <w:sz w:val="48"/>
      <w:szCs w:val="48"/>
    </w:rPr>
  </w:style>
  <w:style w:type="paragraph" w:styleId="Ttulo2">
    <w:name w:val="heading 2"/>
    <w:aliases w:val="Proceso,2do nivel"/>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aliases w:val=" Partes Documento"/>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F456FC"/>
    <w:pPr>
      <w:keepNext/>
      <w:keepLines/>
      <w:spacing w:before="200"/>
      <w:outlineLvl w:val="6"/>
    </w:pPr>
    <w:rPr>
      <w:rFonts w:ascii="Calibri Light" w:eastAsia="Yu Gothic Light" w:hAnsi="Calibri Light" w:cs="Times New Roman"/>
      <w:i/>
      <w:iCs/>
      <w:color w:val="404040"/>
      <w:sz w:val="22"/>
      <w:szCs w:val="22"/>
      <w:lang w:val="es-CO" w:eastAsia="en-US"/>
    </w:rPr>
  </w:style>
  <w:style w:type="paragraph" w:styleId="Ttulo8">
    <w:name w:val="heading 8"/>
    <w:basedOn w:val="Normal"/>
    <w:next w:val="Normal"/>
    <w:link w:val="Ttulo8Car"/>
    <w:uiPriority w:val="9"/>
    <w:semiHidden/>
    <w:unhideWhenUsed/>
    <w:qFormat/>
    <w:rsid w:val="00F456FC"/>
    <w:pPr>
      <w:keepNext/>
      <w:keepLines/>
      <w:spacing w:before="200"/>
      <w:outlineLvl w:val="7"/>
    </w:pPr>
    <w:rPr>
      <w:rFonts w:ascii="Calibri Light" w:eastAsia="Yu Gothic Light" w:hAnsi="Calibri Light" w:cs="Times New Roman"/>
      <w:color w:val="404040"/>
      <w:sz w:val="20"/>
      <w:szCs w:val="20"/>
      <w:lang w:val="es-CO" w:eastAsia="en-US"/>
    </w:rPr>
  </w:style>
  <w:style w:type="paragraph" w:styleId="Ttulo9">
    <w:name w:val="heading 9"/>
    <w:basedOn w:val="Normal"/>
    <w:next w:val="Normal"/>
    <w:link w:val="Ttulo9Car"/>
    <w:uiPriority w:val="9"/>
    <w:semiHidden/>
    <w:unhideWhenUsed/>
    <w:qFormat/>
    <w:rsid w:val="00F456FC"/>
    <w:pPr>
      <w:keepNext/>
      <w:keepLines/>
      <w:spacing w:before="200"/>
      <w:outlineLvl w:val="8"/>
    </w:pPr>
    <w:rPr>
      <w:rFonts w:ascii="Calibri Light" w:eastAsia="Yu Gothic Light" w:hAnsi="Calibri Light" w:cs="Times New Roman"/>
      <w:i/>
      <w:iCs/>
      <w:color w:val="404040"/>
      <w:sz w:val="20"/>
      <w:szCs w:val="20"/>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qFormat/>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B069B0"/>
    <w:pPr>
      <w:tabs>
        <w:tab w:val="center" w:pos="4419"/>
        <w:tab w:val="right" w:pos="8838"/>
      </w:tabs>
    </w:pPr>
    <w:rPr>
      <w:rFonts w:eastAsiaTheme="minorHAnsi"/>
      <w:sz w:val="22"/>
      <w:szCs w:val="22"/>
      <w:lang w:val="es-CO" w:eastAsia="en-US"/>
    </w:rPr>
  </w:style>
  <w:style w:type="character" w:customStyle="1" w:styleId="EncabezadoCar">
    <w:name w:val="Encabezado Car"/>
    <w:basedOn w:val="Fuentedeprrafopredeter"/>
    <w:link w:val="Encabezado"/>
    <w:uiPriority w:val="99"/>
    <w:rsid w:val="00B069B0"/>
    <w:rPr>
      <w:lang w:val="es-CO"/>
    </w:rPr>
  </w:style>
  <w:style w:type="paragraph" w:styleId="Piedepgina">
    <w:name w:val="footer"/>
    <w:basedOn w:val="Normal"/>
    <w:link w:val="PiedepginaCar"/>
    <w:uiPriority w:val="99"/>
    <w:unhideWhenUsed/>
    <w:rsid w:val="00B069B0"/>
    <w:pPr>
      <w:tabs>
        <w:tab w:val="center" w:pos="4419"/>
        <w:tab w:val="right" w:pos="8838"/>
      </w:tabs>
    </w:pPr>
    <w:rPr>
      <w:rFonts w:eastAsiaTheme="minorHAnsi"/>
      <w:sz w:val="22"/>
      <w:szCs w:val="22"/>
      <w:lang w:val="es-CO" w:eastAsia="en-US"/>
    </w:rPr>
  </w:style>
  <w:style w:type="character" w:customStyle="1" w:styleId="PiedepginaCar">
    <w:name w:val="Pie de página Car"/>
    <w:basedOn w:val="Fuentedeprrafopredeter"/>
    <w:link w:val="Piedepgina"/>
    <w:uiPriority w:val="99"/>
    <w:rsid w:val="00B069B0"/>
    <w:rPr>
      <w:lang w:val="es-CO"/>
    </w:rPr>
  </w:style>
  <w:style w:type="paragraph" w:styleId="Prrafodelista">
    <w:name w:val="List Paragraph"/>
    <w:aliases w:val="Viñetas,titulo 3,Lista vistosa - Énfasis 12,Párrafo de lista1,Párrafo APA,Llista Nivell1,titulo 2,cuadro,figura,Norm,List Paragraph,Párrafo,Segundo nivel de viñetas,List Paragraph1,Bullets,VIÑETAS,Cuadro,Lista vistosa - Énfasis 11,lp1"/>
    <w:basedOn w:val="Normal"/>
    <w:link w:val="PrrafodelistaCar"/>
    <w:uiPriority w:val="1"/>
    <w:qFormat/>
    <w:rsid w:val="008510C5"/>
    <w:pPr>
      <w:spacing w:after="160" w:line="259" w:lineRule="auto"/>
      <w:ind w:left="720"/>
      <w:contextualSpacing/>
    </w:pPr>
    <w:rPr>
      <w:rFonts w:eastAsiaTheme="minorHAnsi"/>
      <w:sz w:val="22"/>
      <w:szCs w:val="22"/>
      <w:lang w:eastAsia="en-US"/>
    </w:rPr>
  </w:style>
  <w:style w:type="paragraph" w:styleId="Textodeglobo">
    <w:name w:val="Balloon Text"/>
    <w:basedOn w:val="Normal"/>
    <w:link w:val="TextodegloboCar"/>
    <w:uiPriority w:val="99"/>
    <w:semiHidden/>
    <w:unhideWhenUsed/>
    <w:rsid w:val="00ED04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048A"/>
    <w:rPr>
      <w:rFonts w:ascii="Segoe UI" w:eastAsiaTheme="minorEastAsia" w:hAnsi="Segoe UI" w:cs="Segoe UI"/>
      <w:sz w:val="18"/>
      <w:szCs w:val="18"/>
      <w:lang w:val="es-ES_tradnl" w:eastAsia="es-ES"/>
    </w:rPr>
  </w:style>
  <w:style w:type="character" w:styleId="Refdecomentario">
    <w:name w:val="annotation reference"/>
    <w:basedOn w:val="Fuentedeprrafopredeter"/>
    <w:uiPriority w:val="99"/>
    <w:unhideWhenUsed/>
    <w:rsid w:val="004766C7"/>
    <w:rPr>
      <w:sz w:val="16"/>
      <w:szCs w:val="16"/>
    </w:rPr>
  </w:style>
  <w:style w:type="paragraph" w:styleId="Textocomentario">
    <w:name w:val="annotation text"/>
    <w:basedOn w:val="Normal"/>
    <w:link w:val="TextocomentarioCar"/>
    <w:uiPriority w:val="99"/>
    <w:unhideWhenUsed/>
    <w:qFormat/>
    <w:rsid w:val="004766C7"/>
    <w:rPr>
      <w:sz w:val="20"/>
      <w:szCs w:val="20"/>
    </w:rPr>
  </w:style>
  <w:style w:type="character" w:customStyle="1" w:styleId="TextocomentarioCar">
    <w:name w:val="Texto comentario Car"/>
    <w:basedOn w:val="Fuentedeprrafopredeter"/>
    <w:link w:val="Textocomentario"/>
    <w:uiPriority w:val="99"/>
    <w:rsid w:val="004766C7"/>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4766C7"/>
    <w:rPr>
      <w:b/>
      <w:bCs/>
    </w:rPr>
  </w:style>
  <w:style w:type="character" w:customStyle="1" w:styleId="AsuntodelcomentarioCar">
    <w:name w:val="Asunto del comentario Car"/>
    <w:basedOn w:val="TextocomentarioCar"/>
    <w:link w:val="Asuntodelcomentario"/>
    <w:uiPriority w:val="99"/>
    <w:semiHidden/>
    <w:rsid w:val="004766C7"/>
    <w:rPr>
      <w:rFonts w:eastAsiaTheme="minorEastAsia"/>
      <w:b/>
      <w:bCs/>
      <w:sz w:val="20"/>
      <w:szCs w:val="20"/>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8">
    <w:name w:val="38"/>
    <w:basedOn w:val="TableNormal10"/>
    <w:tblPr>
      <w:tblStyleRowBandSize w:val="1"/>
      <w:tblStyleColBandSize w:val="1"/>
      <w:tblCellMar>
        <w:top w:w="100" w:type="dxa"/>
        <w:left w:w="100" w:type="dxa"/>
        <w:bottom w:w="100" w:type="dxa"/>
        <w:right w:w="100" w:type="dxa"/>
      </w:tblCellMar>
    </w:tblPr>
  </w:style>
  <w:style w:type="table" w:customStyle="1" w:styleId="37">
    <w:name w:val="37"/>
    <w:basedOn w:val="TableNormal10"/>
    <w:tblPr>
      <w:tblStyleRowBandSize w:val="1"/>
      <w:tblStyleColBandSize w:val="1"/>
      <w:tblCellMar>
        <w:top w:w="100" w:type="dxa"/>
        <w:left w:w="100" w:type="dxa"/>
        <w:bottom w:w="100" w:type="dxa"/>
        <w:right w:w="100" w:type="dxa"/>
      </w:tblCellMar>
    </w:tblPr>
  </w:style>
  <w:style w:type="table" w:customStyle="1" w:styleId="36">
    <w:name w:val="36"/>
    <w:basedOn w:val="TableNormal10"/>
    <w:tblPr>
      <w:tblStyleRowBandSize w:val="1"/>
      <w:tblStyleColBandSize w:val="1"/>
      <w:tblCellMar>
        <w:top w:w="100" w:type="dxa"/>
        <w:left w:w="100" w:type="dxa"/>
        <w:bottom w:w="100" w:type="dxa"/>
        <w:right w:w="100" w:type="dxa"/>
      </w:tblCellMar>
    </w:tblPr>
  </w:style>
  <w:style w:type="table" w:customStyle="1" w:styleId="35">
    <w:name w:val="35"/>
    <w:basedOn w:val="TableNormal10"/>
    <w:tblPr>
      <w:tblStyleRowBandSize w:val="1"/>
      <w:tblStyleColBandSize w:val="1"/>
      <w:tblCellMar>
        <w:top w:w="100" w:type="dxa"/>
        <w:left w:w="100" w:type="dxa"/>
        <w:bottom w:w="100" w:type="dxa"/>
        <w:right w:w="100" w:type="dxa"/>
      </w:tblCellMar>
    </w:tblPr>
  </w:style>
  <w:style w:type="table" w:customStyle="1" w:styleId="34">
    <w:name w:val="34"/>
    <w:basedOn w:val="TableNormal10"/>
    <w:tblPr>
      <w:tblStyleRowBandSize w:val="1"/>
      <w:tblStyleColBandSize w:val="1"/>
      <w:tblCellMar>
        <w:top w:w="100" w:type="dxa"/>
        <w:left w:w="100" w:type="dxa"/>
        <w:bottom w:w="100" w:type="dxa"/>
        <w:right w:w="100" w:type="dxa"/>
      </w:tblCellMar>
    </w:tblPr>
  </w:style>
  <w:style w:type="table" w:customStyle="1" w:styleId="33">
    <w:name w:val="33"/>
    <w:basedOn w:val="TableNormal10"/>
    <w:tblPr>
      <w:tblStyleRowBandSize w:val="1"/>
      <w:tblStyleColBandSize w:val="1"/>
      <w:tblCellMar>
        <w:top w:w="100" w:type="dxa"/>
        <w:left w:w="100" w:type="dxa"/>
        <w:bottom w:w="100" w:type="dxa"/>
        <w:right w:w="100" w:type="dxa"/>
      </w:tblCellMar>
    </w:tblPr>
  </w:style>
  <w:style w:type="table" w:customStyle="1" w:styleId="32">
    <w:name w:val="32"/>
    <w:basedOn w:val="TableNormal10"/>
    <w:tblPr>
      <w:tblStyleRowBandSize w:val="1"/>
      <w:tblStyleColBandSize w:val="1"/>
      <w:tblCellMar>
        <w:top w:w="100" w:type="dxa"/>
        <w:left w:w="100" w:type="dxa"/>
        <w:bottom w:w="100" w:type="dxa"/>
        <w:right w:w="100" w:type="dxa"/>
      </w:tblCellMar>
    </w:tblPr>
  </w:style>
  <w:style w:type="table" w:customStyle="1" w:styleId="31">
    <w:name w:val="31"/>
    <w:basedOn w:val="TableNormal10"/>
    <w:tblPr>
      <w:tblStyleRowBandSize w:val="1"/>
      <w:tblStyleColBandSize w:val="1"/>
      <w:tblCellMar>
        <w:top w:w="100" w:type="dxa"/>
        <w:left w:w="100" w:type="dxa"/>
        <w:bottom w:w="100" w:type="dxa"/>
        <w:right w:w="100" w:type="dxa"/>
      </w:tblCellMar>
    </w:tblPr>
  </w:style>
  <w:style w:type="table" w:customStyle="1" w:styleId="30">
    <w:name w:val="30"/>
    <w:basedOn w:val="TableNormal10"/>
    <w:tblPr>
      <w:tblStyleRowBandSize w:val="1"/>
      <w:tblStyleColBandSize w:val="1"/>
      <w:tblCellMar>
        <w:top w:w="100" w:type="dxa"/>
        <w:left w:w="100" w:type="dxa"/>
        <w:bottom w:w="100" w:type="dxa"/>
        <w:right w:w="100" w:type="dxa"/>
      </w:tblCellMar>
    </w:tblPr>
  </w:style>
  <w:style w:type="table" w:customStyle="1" w:styleId="29">
    <w:name w:val="29"/>
    <w:basedOn w:val="TableNormal10"/>
    <w:tblPr>
      <w:tblStyleRowBandSize w:val="1"/>
      <w:tblStyleColBandSize w:val="1"/>
      <w:tblCellMar>
        <w:top w:w="100" w:type="dxa"/>
        <w:left w:w="100" w:type="dxa"/>
        <w:bottom w:w="100" w:type="dxa"/>
        <w:right w:w="100" w:type="dxa"/>
      </w:tblCellMar>
    </w:tblPr>
  </w:style>
  <w:style w:type="table" w:customStyle="1" w:styleId="28">
    <w:name w:val="28"/>
    <w:basedOn w:val="TableNormal10"/>
    <w:tblPr>
      <w:tblStyleRowBandSize w:val="1"/>
      <w:tblStyleColBandSize w:val="1"/>
      <w:tblCellMar>
        <w:top w:w="100" w:type="dxa"/>
        <w:left w:w="100" w:type="dxa"/>
        <w:bottom w:w="100" w:type="dxa"/>
        <w:right w:w="100" w:type="dxa"/>
      </w:tblCellMar>
    </w:tblPr>
  </w:style>
  <w:style w:type="table" w:customStyle="1" w:styleId="27">
    <w:name w:val="27"/>
    <w:basedOn w:val="TableNormal10"/>
    <w:tblPr>
      <w:tblStyleRowBandSize w:val="1"/>
      <w:tblStyleColBandSize w:val="1"/>
      <w:tblCellMar>
        <w:top w:w="100" w:type="dxa"/>
        <w:left w:w="100" w:type="dxa"/>
        <w:bottom w:w="100" w:type="dxa"/>
        <w:right w:w="100" w:type="dxa"/>
      </w:tblCellMar>
    </w:tblPr>
  </w:style>
  <w:style w:type="table" w:customStyle="1" w:styleId="26">
    <w:name w:val="26"/>
    <w:basedOn w:val="TableNormal10"/>
    <w:tblPr>
      <w:tblStyleRowBandSize w:val="1"/>
      <w:tblStyleColBandSize w:val="1"/>
      <w:tblCellMar>
        <w:top w:w="100" w:type="dxa"/>
        <w:left w:w="100" w:type="dxa"/>
        <w:bottom w:w="100" w:type="dxa"/>
        <w:right w:w="100" w:type="dxa"/>
      </w:tblCellMar>
    </w:tblPr>
  </w:style>
  <w:style w:type="table" w:customStyle="1" w:styleId="25">
    <w:name w:val="25"/>
    <w:basedOn w:val="TableNormal10"/>
    <w:tblPr>
      <w:tblStyleRowBandSize w:val="1"/>
      <w:tblStyleColBandSize w:val="1"/>
      <w:tblCellMar>
        <w:top w:w="100" w:type="dxa"/>
        <w:left w:w="100" w:type="dxa"/>
        <w:bottom w:w="100" w:type="dxa"/>
        <w:right w:w="100" w:type="dxa"/>
      </w:tblCellMar>
    </w:tblPr>
  </w:style>
  <w:style w:type="table" w:customStyle="1" w:styleId="24">
    <w:name w:val="24"/>
    <w:basedOn w:val="TableNormal10"/>
    <w:tblPr>
      <w:tblStyleRowBandSize w:val="1"/>
      <w:tblStyleColBandSize w:val="1"/>
      <w:tblCellMar>
        <w:top w:w="100" w:type="dxa"/>
        <w:left w:w="100" w:type="dxa"/>
        <w:bottom w:w="100" w:type="dxa"/>
        <w:right w:w="100" w:type="dxa"/>
      </w:tblCellMar>
    </w:tblPr>
  </w:style>
  <w:style w:type="table" w:customStyle="1" w:styleId="23">
    <w:name w:val="23"/>
    <w:basedOn w:val="TableNormal10"/>
    <w:tblPr>
      <w:tblStyleRowBandSize w:val="1"/>
      <w:tblStyleColBandSize w:val="1"/>
      <w:tblCellMar>
        <w:top w:w="100" w:type="dxa"/>
        <w:left w:w="100" w:type="dxa"/>
        <w:bottom w:w="100" w:type="dxa"/>
        <w:right w:w="100" w:type="dxa"/>
      </w:tblCellMar>
    </w:tblPr>
  </w:style>
  <w:style w:type="table" w:customStyle="1" w:styleId="22">
    <w:name w:val="22"/>
    <w:basedOn w:val="TableNormal10"/>
    <w:tblPr>
      <w:tblStyleRowBandSize w:val="1"/>
      <w:tblStyleColBandSize w:val="1"/>
      <w:tblCellMar>
        <w:top w:w="100" w:type="dxa"/>
        <w:left w:w="100" w:type="dxa"/>
        <w:bottom w:w="100" w:type="dxa"/>
        <w:right w:w="100" w:type="dxa"/>
      </w:tblCellMar>
    </w:tblPr>
  </w:style>
  <w:style w:type="character" w:customStyle="1" w:styleId="Hipervnculo1">
    <w:name w:val="Hipervínculo1"/>
    <w:basedOn w:val="Fuentedeprrafopredeter"/>
    <w:uiPriority w:val="99"/>
    <w:unhideWhenUsed/>
    <w:rsid w:val="00962895"/>
    <w:rPr>
      <w:color w:val="0563C1"/>
      <w:u w:val="single"/>
    </w:rPr>
  </w:style>
  <w:style w:type="character" w:styleId="Refdenotaalpie">
    <w:name w:val="footnote reference"/>
    <w:aliases w:val="referencia nota al pie,Referencia nota al pie,Texto de nota al pie,Referencia pie PND,Ref,de nota al pie,Ref1,Footnote symbol,Footnote,FC,Ref. de nota al pie2,Times 10 Point,Exposant 3 Point,referencia nota al,referencia nota al p,fr"/>
    <w:basedOn w:val="Fuentedeprrafopredeter"/>
    <w:uiPriority w:val="99"/>
    <w:unhideWhenUsed/>
    <w:qFormat/>
    <w:rsid w:val="00962895"/>
    <w:rPr>
      <w:vertAlign w:val="superscript"/>
    </w:rPr>
  </w:style>
  <w:style w:type="paragraph" w:customStyle="1" w:styleId="Car11">
    <w:name w:val="Car11"/>
    <w:basedOn w:val="Normal"/>
    <w:next w:val="Textonotapie"/>
    <w:link w:val="TextonotapieCar"/>
    <w:unhideWhenUsed/>
    <w:qFormat/>
    <w:rsid w:val="00962895"/>
    <w:rPr>
      <w:rFonts w:eastAsia="Yu Mincho"/>
      <w:sz w:val="20"/>
      <w:szCs w:val="20"/>
    </w:rPr>
  </w:style>
  <w:style w:type="character" w:customStyle="1" w:styleId="TextonotapieCar">
    <w:name w:val="Texto nota pie Car"/>
    <w:aliases w:val="texto de nota al pie Car,Nota a pie/Bibliog Car,Texto nota pie Car1 Car,Texto nota pie Car Car Car, Car1 Car Car Car, Car1 Car2 Car, Car1 Car,ft Car Car Car,ft Car Car1,ft Car1,Texto nota pie Car11 Car,Texto nota pie Car Car1 Car"/>
    <w:basedOn w:val="Fuentedeprrafopredeter"/>
    <w:link w:val="Car11"/>
    <w:uiPriority w:val="99"/>
    <w:qFormat/>
    <w:rsid w:val="00962895"/>
    <w:rPr>
      <w:rFonts w:eastAsia="Yu Mincho"/>
      <w:sz w:val="20"/>
      <w:szCs w:val="20"/>
      <w:lang w:eastAsia="es-ES"/>
    </w:rPr>
  </w:style>
  <w:style w:type="table" w:customStyle="1" w:styleId="Tabladelista3-nfasis61">
    <w:name w:val="Tabla de lista 3 - Énfasis 61"/>
    <w:basedOn w:val="Tablanormal"/>
    <w:uiPriority w:val="48"/>
    <w:rsid w:val="00962895"/>
    <w:rPr>
      <w:rFonts w:cs="Times New Roman"/>
      <w:sz w:val="22"/>
      <w:szCs w:val="22"/>
      <w:lang w:val="es-CO"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concuadrcula">
    <w:name w:val="Table Grid"/>
    <w:basedOn w:val="Tablanormal"/>
    <w:uiPriority w:val="39"/>
    <w:rsid w:val="00962895"/>
    <w:pPr>
      <w:spacing w:after="80"/>
    </w:pPr>
    <w:rPr>
      <w:rFonts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Nota a pie/Bibliog,Texto nota pie Car Car, Car1 Car Car, Car1 Car2, Car1,ft Car Car,ft Car,ft,Texto nota pie Car11,Texto nota pie Car Car1, Car1 Car Car1, Car1 Car21, Car11 Car Car, Car11 Car,Car1"/>
    <w:basedOn w:val="Normal"/>
    <w:link w:val="TextonotapieCar1"/>
    <w:uiPriority w:val="99"/>
    <w:unhideWhenUsed/>
    <w:qFormat/>
    <w:rsid w:val="00962895"/>
    <w:rPr>
      <w:sz w:val="20"/>
      <w:szCs w:val="20"/>
    </w:rPr>
  </w:style>
  <w:style w:type="character" w:customStyle="1" w:styleId="TextonotapieCar1">
    <w:name w:val="Texto nota pie Car1"/>
    <w:aliases w:val="texto de nota al pie Car1,Nota a pie/Bibliog Car1,Texto nota pie Car Car Car1, Car1 Car Car Car1, Car1 Car2 Car1, Car1 Car1,ft Car Car Car1,ft Car Car2,ft Car2,Texto nota pie Car11 Car1,Texto nota pie Car Car1 Car1, Car1 Car Car1 Car"/>
    <w:basedOn w:val="Fuentedeprrafopredeter"/>
    <w:link w:val="Textonotapie"/>
    <w:uiPriority w:val="99"/>
    <w:semiHidden/>
    <w:rsid w:val="00962895"/>
    <w:rPr>
      <w:rFonts w:eastAsiaTheme="minorEastAsia"/>
      <w:sz w:val="20"/>
      <w:szCs w:val="20"/>
      <w:lang w:eastAsia="es-ES"/>
    </w:rPr>
  </w:style>
  <w:style w:type="character" w:customStyle="1" w:styleId="PrrafodelistaCar">
    <w:name w:val="Párrafo de lista Car"/>
    <w:aliases w:val="Viñetas Car,titulo 3 Car,Lista vistosa - Énfasis 12 Car,Párrafo de lista1 Car,Párrafo APA Car,Llista Nivell1 Car,titulo 2 Car,cuadro Car,figura Car,Norm Car,List Paragraph Car,Párrafo Car,Segundo nivel de viñetas Car,Bullets Car"/>
    <w:basedOn w:val="Fuentedeprrafopredeter"/>
    <w:link w:val="Prrafodelista"/>
    <w:uiPriority w:val="1"/>
    <w:qFormat/>
    <w:rsid w:val="00E10A59"/>
    <w:rPr>
      <w:rFonts w:eastAsiaTheme="minorHAnsi"/>
      <w:sz w:val="22"/>
      <w:szCs w:val="22"/>
      <w:lang w:val="es-419" w:eastAsia="en-US"/>
    </w:rPr>
  </w:style>
  <w:style w:type="table" w:styleId="Tablaconcuadrcula2-nfasis6">
    <w:name w:val="Grid Table 2 Accent 6"/>
    <w:basedOn w:val="Tablanormal"/>
    <w:uiPriority w:val="47"/>
    <w:rsid w:val="00C10A8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6">
    <w:name w:val="Grid Table 4 Accent 6"/>
    <w:basedOn w:val="Tablanormal"/>
    <w:uiPriority w:val="49"/>
    <w:rsid w:val="00F57E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link w:val="SinespaciadoCar"/>
    <w:uiPriority w:val="1"/>
    <w:qFormat/>
    <w:rsid w:val="005716C3"/>
    <w:rPr>
      <w:rFonts w:asciiTheme="minorHAnsi" w:eastAsiaTheme="minorHAnsi" w:hAnsiTheme="minorHAnsi" w:cstheme="minorBidi"/>
      <w:sz w:val="22"/>
      <w:szCs w:val="22"/>
      <w:lang w:val="es-CO" w:eastAsia="en-US"/>
    </w:rPr>
  </w:style>
  <w:style w:type="paragraph" w:styleId="Descripcin">
    <w:name w:val="caption"/>
    <w:aliases w:val="caption,Epígrafe1,epigrafe graf,Epígrafe Tablas,Ilustración 1,Epígrafe2,Descripción1,Epígrafe figuras,pie de imagen,Epígrafe SUBTITULO 2,A Tablas DM,Tablas DM,Tabla DM,Epígrafe,Descripción-Areandina,Gráficas y Tablas,Tablas y figuras"/>
    <w:basedOn w:val="Normal"/>
    <w:next w:val="Normal"/>
    <w:link w:val="DescripcinCar"/>
    <w:uiPriority w:val="35"/>
    <w:unhideWhenUsed/>
    <w:qFormat/>
    <w:rsid w:val="005716C3"/>
    <w:pPr>
      <w:spacing w:after="200"/>
    </w:pPr>
    <w:rPr>
      <w:rFonts w:ascii="Arial" w:eastAsia="Arial" w:hAnsi="Arial" w:cs="Arial"/>
      <w:i/>
      <w:iCs/>
      <w:color w:val="44546A" w:themeColor="text2"/>
      <w:sz w:val="18"/>
      <w:szCs w:val="18"/>
      <w:lang w:val="es" w:eastAsia="es-CO"/>
    </w:rPr>
  </w:style>
  <w:style w:type="character" w:customStyle="1" w:styleId="DescripcinCar">
    <w:name w:val="Descripción Car"/>
    <w:aliases w:val="caption Car,Epígrafe1 Car,epigrafe graf Car,Epígrafe Tablas Car,Ilustración 1 Car,Epígrafe2 Car,Descripción1 Car,Epígrafe figuras Car,pie de imagen Car,Epígrafe SUBTITULO 2 Car,A Tablas DM Car,Tablas DM Car,Tabla DM Car,Epígrafe Car"/>
    <w:link w:val="Descripcin"/>
    <w:uiPriority w:val="35"/>
    <w:qFormat/>
    <w:locked/>
    <w:rsid w:val="005716C3"/>
    <w:rPr>
      <w:rFonts w:ascii="Arial" w:eastAsia="Arial" w:hAnsi="Arial" w:cs="Arial"/>
      <w:i/>
      <w:iCs/>
      <w:color w:val="44546A" w:themeColor="text2"/>
      <w:sz w:val="18"/>
      <w:szCs w:val="18"/>
      <w:lang w:val="es" w:eastAsia="es-CO"/>
    </w:rPr>
  </w:style>
  <w:style w:type="character" w:customStyle="1" w:styleId="SinespaciadoCar">
    <w:name w:val="Sin espaciado Car"/>
    <w:basedOn w:val="Fuentedeprrafopredeter"/>
    <w:link w:val="Sinespaciado"/>
    <w:uiPriority w:val="1"/>
    <w:rsid w:val="005716C3"/>
    <w:rPr>
      <w:rFonts w:asciiTheme="minorHAnsi" w:eastAsiaTheme="minorHAnsi" w:hAnsiTheme="minorHAnsi" w:cstheme="minorBidi"/>
      <w:sz w:val="22"/>
      <w:szCs w:val="22"/>
      <w:lang w:val="es-CO" w:eastAsia="en-US"/>
    </w:rPr>
  </w:style>
  <w:style w:type="table" w:styleId="Tablaconcuadrcula1clara-nfasis6">
    <w:name w:val="Grid Table 1 Light Accent 6"/>
    <w:basedOn w:val="Tablanormal"/>
    <w:uiPriority w:val="46"/>
    <w:rsid w:val="00866F3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5C6E50"/>
    <w:rPr>
      <w:color w:val="0000FF"/>
      <w:u w:val="single"/>
    </w:rPr>
  </w:style>
  <w:style w:type="table" w:customStyle="1" w:styleId="21">
    <w:name w:val="21"/>
    <w:basedOn w:val="TableNormal10"/>
    <w:pPr>
      <w:spacing w:after="80"/>
    </w:pPr>
    <w:rPr>
      <w:sz w:val="20"/>
      <w:szCs w:val="20"/>
    </w:rPr>
    <w:tblPr>
      <w:tblStyleRowBandSize w:val="1"/>
      <w:tblStyleColBandSize w:val="1"/>
      <w:tblCellMar>
        <w:left w:w="108" w:type="dxa"/>
        <w:right w:w="108" w:type="dxa"/>
      </w:tblCellMar>
    </w:tblPr>
  </w:style>
  <w:style w:type="table" w:customStyle="1" w:styleId="20">
    <w:name w:val="20"/>
    <w:basedOn w:val="TableNormal10"/>
    <w:pPr>
      <w:spacing w:after="80"/>
    </w:pPr>
    <w:rPr>
      <w:sz w:val="20"/>
      <w:szCs w:val="20"/>
    </w:rPr>
    <w:tblPr>
      <w:tblStyleRowBandSize w:val="1"/>
      <w:tblStyleColBandSize w:val="1"/>
      <w:tblCellMar>
        <w:left w:w="108" w:type="dxa"/>
        <w:right w:w="108" w:type="dxa"/>
      </w:tblCellMar>
    </w:tblPr>
    <w:tblStylePr w:type="firstRow">
      <w:rPr>
        <w:b/>
        <w:color w:val="FFFFFF"/>
      </w:rPr>
      <w:tblPr/>
      <w:tcPr>
        <w:shd w:val="clear" w:color="auto" w:fill="70AD47"/>
      </w:tcPr>
    </w:tblStylePr>
    <w:tblStylePr w:type="lastRow">
      <w:rPr>
        <w:b/>
      </w:rPr>
      <w:tblPr/>
      <w:tcPr>
        <w:tcBorders>
          <w:top w:val="single" w:sz="4" w:space="0" w:color="70AD47"/>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70AD47"/>
          <w:left w:val="nil"/>
        </w:tcBorders>
      </w:tcPr>
    </w:tblStylePr>
    <w:tblStylePr w:type="swCell">
      <w:tblPr/>
      <w:tcPr>
        <w:tcBorders>
          <w:top w:val="single" w:sz="4" w:space="0" w:color="70AD47"/>
          <w:right w:val="nil"/>
        </w:tcBorders>
      </w:tcPr>
    </w:tblStylePr>
  </w:style>
  <w:style w:type="table" w:customStyle="1" w:styleId="19">
    <w:name w:val="19"/>
    <w:basedOn w:val="TableNormal10"/>
    <w:pPr>
      <w:spacing w:after="80"/>
    </w:pPr>
    <w:rPr>
      <w:sz w:val="20"/>
      <w:szCs w:val="20"/>
    </w:rPr>
    <w:tblPr>
      <w:tblStyleRowBandSize w:val="1"/>
      <w:tblStyleColBandSize w:val="1"/>
      <w:tblCellMar>
        <w:left w:w="108" w:type="dxa"/>
        <w:right w:w="108" w:type="dxa"/>
      </w:tblCellMar>
    </w:tblPr>
  </w:style>
  <w:style w:type="table" w:customStyle="1" w:styleId="18">
    <w:name w:val="18"/>
    <w:basedOn w:val="TableNormal10"/>
    <w:pPr>
      <w:spacing w:after="80"/>
    </w:pPr>
    <w:rPr>
      <w:sz w:val="20"/>
      <w:szCs w:val="20"/>
    </w:rPr>
    <w:tblPr>
      <w:tblStyleRowBandSize w:val="1"/>
      <w:tblStyleColBandSize w:val="1"/>
      <w:tblCellMar>
        <w:left w:w="108" w:type="dxa"/>
        <w:right w:w="108" w:type="dxa"/>
      </w:tblCellMar>
    </w:tblPr>
  </w:style>
  <w:style w:type="table" w:customStyle="1" w:styleId="17">
    <w:name w:val="17"/>
    <w:basedOn w:val="TableNormal10"/>
    <w:tblPr>
      <w:tblStyleRowBandSize w:val="1"/>
      <w:tblStyleColBandSize w:val="1"/>
      <w:tblCellMar>
        <w:top w:w="100" w:type="dxa"/>
        <w:left w:w="100" w:type="dxa"/>
        <w:bottom w:w="100" w:type="dxa"/>
        <w:right w:w="100" w:type="dxa"/>
      </w:tblCellMar>
    </w:tblPr>
  </w:style>
  <w:style w:type="table" w:customStyle="1" w:styleId="16">
    <w:name w:val="16"/>
    <w:basedOn w:val="TableNormal10"/>
    <w:pPr>
      <w:spacing w:after="80"/>
    </w:pPr>
    <w:rPr>
      <w:sz w:val="20"/>
      <w:szCs w:val="20"/>
    </w:r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5">
    <w:name w:val="15"/>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4">
    <w:name w:val="14"/>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3">
    <w:name w:val="13"/>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2">
    <w:name w:val="12"/>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11">
    <w:name w:val="11"/>
    <w:basedOn w:val="TableNormal10"/>
    <w:tblPr>
      <w:tblStyleRowBandSize w:val="1"/>
      <w:tblStyleColBandSize w:val="1"/>
      <w:tblCellMar>
        <w:top w:w="100" w:type="dxa"/>
        <w:left w:w="100" w:type="dxa"/>
        <w:bottom w:w="100" w:type="dxa"/>
        <w:right w:w="100" w:type="dxa"/>
      </w:tblCellMar>
    </w:tblPr>
  </w:style>
  <w:style w:type="table" w:customStyle="1" w:styleId="10">
    <w:name w:val="10"/>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9">
    <w:name w:val="9"/>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8">
    <w:name w:val="8"/>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top w:val="nil"/>
          <w:bottom w:val="single" w:sz="12" w:space="0" w:color="A8D08D"/>
          <w:insideH w:val="nil"/>
          <w:insideV w:val="nil"/>
        </w:tcBorders>
        <w:shd w:val="clear" w:color="auto" w:fill="FFFFFF"/>
      </w:tcPr>
    </w:tblStylePr>
    <w:tblStylePr w:type="lastRow">
      <w:rPr>
        <w:b/>
      </w:rPr>
      <w:tblPr/>
      <w:tcPr>
        <w:tcBorders>
          <w:top w:val="single" w:sz="4" w:space="0" w:color="A8D08D"/>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7">
    <w:name w:val="7"/>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6">
    <w:name w:val="6"/>
    <w:basedOn w:val="TableNormal10"/>
    <w:pPr>
      <w:spacing w:after="80"/>
    </w:pPr>
    <w:rPr>
      <w:sz w:val="20"/>
      <w:szCs w:val="20"/>
    </w:rPr>
    <w:tblPr>
      <w:tblStyleRowBandSize w:val="1"/>
      <w:tblStyleColBandSize w:val="1"/>
      <w:tblCellMar>
        <w:left w:w="108" w:type="dxa"/>
        <w:right w:w="108" w:type="dxa"/>
      </w:tblCellMar>
    </w:tblPr>
    <w:tblStylePr w:type="firstRow">
      <w:rPr>
        <w:b/>
      </w:rPr>
      <w:tblPr/>
      <w:tcPr>
        <w:tcBorders>
          <w:bottom w:val="single" w:sz="12"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style>
  <w:style w:type="table" w:customStyle="1" w:styleId="5">
    <w:name w:val="5"/>
    <w:basedOn w:val="TableNormal10"/>
    <w:tblPr>
      <w:tblStyleRowBandSize w:val="1"/>
      <w:tblStyleColBandSize w:val="1"/>
      <w:tblCellMar>
        <w:top w:w="100" w:type="dxa"/>
        <w:left w:w="100" w:type="dxa"/>
        <w:bottom w:w="100" w:type="dxa"/>
        <w:right w:w="100" w:type="dxa"/>
      </w:tblCellMar>
    </w:tblPr>
  </w:style>
  <w:style w:type="table" w:customStyle="1" w:styleId="4">
    <w:name w:val="4"/>
    <w:basedOn w:val="TableNormal10"/>
    <w:tblPr>
      <w:tblStyleRowBandSize w:val="1"/>
      <w:tblStyleColBandSize w:val="1"/>
      <w:tblCellMar>
        <w:top w:w="100" w:type="dxa"/>
        <w:left w:w="100" w:type="dxa"/>
        <w:bottom w:w="100" w:type="dxa"/>
        <w:right w:w="100" w:type="dxa"/>
      </w:tblCellMar>
    </w:tblPr>
  </w:style>
  <w:style w:type="table" w:customStyle="1" w:styleId="3">
    <w:name w:val="3"/>
    <w:basedOn w:val="TableNormal10"/>
    <w:tblPr>
      <w:tblStyleRowBandSize w:val="1"/>
      <w:tblStyleColBandSize w:val="1"/>
      <w:tblCellMar>
        <w:top w:w="100" w:type="dxa"/>
        <w:left w:w="100" w:type="dxa"/>
        <w:bottom w:w="100" w:type="dxa"/>
        <w:right w:w="100" w:type="dxa"/>
      </w:tblCellMar>
    </w:tblPr>
  </w:style>
  <w:style w:type="table" w:customStyle="1" w:styleId="2">
    <w:name w:val="2"/>
    <w:basedOn w:val="TableNormal10"/>
    <w:tblPr>
      <w:tblStyleRowBandSize w:val="1"/>
      <w:tblStyleColBandSize w:val="1"/>
      <w:tblCellMar>
        <w:top w:w="100" w:type="dxa"/>
        <w:left w:w="100" w:type="dxa"/>
        <w:bottom w:w="100" w:type="dxa"/>
        <w:right w:w="100" w:type="dxa"/>
      </w:tblCellMar>
    </w:tblPr>
  </w:style>
  <w:style w:type="table" w:customStyle="1" w:styleId="1">
    <w:name w:val="1"/>
    <w:basedOn w:val="TableNormal10"/>
    <w:tblPr>
      <w:tblStyleRowBandSize w:val="1"/>
      <w:tblStyleColBandSize w:val="1"/>
      <w:tblCellMar>
        <w:top w:w="100" w:type="dxa"/>
        <w:left w:w="100" w:type="dxa"/>
        <w:bottom w:w="100" w:type="dxa"/>
        <w:right w:w="100" w:type="dxa"/>
      </w:tblCellMar>
    </w:tblPr>
  </w:style>
  <w:style w:type="paragraph" w:styleId="Bibliografa">
    <w:name w:val="Bibliography"/>
    <w:basedOn w:val="Normal"/>
    <w:next w:val="Normal"/>
    <w:uiPriority w:val="37"/>
    <w:unhideWhenUsed/>
    <w:rsid w:val="00513C50"/>
    <w:pPr>
      <w:spacing w:after="160" w:line="259" w:lineRule="auto"/>
    </w:pPr>
    <w:rPr>
      <w:rFonts w:asciiTheme="minorHAnsi" w:eastAsiaTheme="minorHAnsi" w:hAnsiTheme="minorHAnsi" w:cstheme="minorBidi"/>
      <w:sz w:val="22"/>
      <w:szCs w:val="22"/>
      <w:lang w:val="es-CO" w:eastAsia="en-US"/>
    </w:rPr>
  </w:style>
  <w:style w:type="paragraph" w:customStyle="1" w:styleId="Default">
    <w:name w:val="Default"/>
    <w:rsid w:val="001B4711"/>
    <w:pPr>
      <w:autoSpaceDE w:val="0"/>
      <w:autoSpaceDN w:val="0"/>
      <w:adjustRightInd w:val="0"/>
    </w:pPr>
    <w:rPr>
      <w:color w:val="000000"/>
      <w:lang w:val="es-CO"/>
    </w:rPr>
  </w:style>
  <w:style w:type="table" w:customStyle="1" w:styleId="Tablaconcuadrcula1">
    <w:name w:val="Tabla con cuadrícula1"/>
    <w:basedOn w:val="Tablanormal"/>
    <w:next w:val="Tablaconcuadrcula"/>
    <w:uiPriority w:val="39"/>
    <w:rsid w:val="00014BF4"/>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rsid w:val="00ED1F33"/>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39"/>
    <w:rsid w:val="00ED1F33"/>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7B5D28"/>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9B5FDA"/>
  </w:style>
  <w:style w:type="table" w:customStyle="1" w:styleId="Tablaconcuadrcula5">
    <w:name w:val="Tabla con cuadrícula5"/>
    <w:basedOn w:val="Tablanormal"/>
    <w:next w:val="Tablaconcuadrcula"/>
    <w:uiPriority w:val="39"/>
    <w:rsid w:val="009B5FDA"/>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cinsinresolver1">
    <w:name w:val="Mención sin resolver1"/>
    <w:basedOn w:val="Fuentedeprrafopredeter"/>
    <w:uiPriority w:val="99"/>
    <w:semiHidden/>
    <w:unhideWhenUsed/>
    <w:rsid w:val="009B5FDA"/>
    <w:rPr>
      <w:color w:val="605E5C"/>
      <w:shd w:val="clear" w:color="auto" w:fill="E1DFDD"/>
    </w:rPr>
  </w:style>
  <w:style w:type="paragraph" w:customStyle="1" w:styleId="TableParagraph">
    <w:name w:val="Table Paragraph"/>
    <w:basedOn w:val="Normal"/>
    <w:uiPriority w:val="1"/>
    <w:qFormat/>
    <w:rsid w:val="000A4387"/>
    <w:pPr>
      <w:widowControl w:val="0"/>
      <w:autoSpaceDE w:val="0"/>
      <w:autoSpaceDN w:val="0"/>
      <w:spacing w:line="229" w:lineRule="exact"/>
      <w:ind w:left="110"/>
    </w:pPr>
    <w:rPr>
      <w:rFonts w:ascii="Arial MT" w:eastAsia="Arial MT" w:hAnsi="Arial MT" w:cs="Arial MT"/>
      <w:sz w:val="22"/>
      <w:szCs w:val="22"/>
      <w:lang w:val="es-ES" w:eastAsia="en-US"/>
    </w:rPr>
  </w:style>
  <w:style w:type="paragraph" w:customStyle="1" w:styleId="TituloNei1">
    <w:name w:val="Titulo Nei1"/>
    <w:basedOn w:val="Ttulo1"/>
    <w:qFormat/>
    <w:rsid w:val="00686208"/>
    <w:pPr>
      <w:numPr>
        <w:numId w:val="2"/>
      </w:numPr>
      <w:spacing w:before="400" w:after="40"/>
      <w:jc w:val="center"/>
    </w:pPr>
    <w:rPr>
      <w:rFonts w:ascii="Arial" w:eastAsia="Times New Roman" w:hAnsi="Arial" w:cs="Times New Roman"/>
      <w:sz w:val="24"/>
      <w:szCs w:val="36"/>
      <w:lang w:eastAsia="en-US"/>
    </w:rPr>
  </w:style>
  <w:style w:type="paragraph" w:customStyle="1" w:styleId="TituloNei2">
    <w:name w:val="Titulo Nei2"/>
    <w:basedOn w:val="Ttulo2"/>
    <w:link w:val="TituloNei2Car"/>
    <w:qFormat/>
    <w:rsid w:val="00686208"/>
    <w:pPr>
      <w:numPr>
        <w:ilvl w:val="1"/>
        <w:numId w:val="1"/>
      </w:numPr>
      <w:spacing w:before="40" w:after="0"/>
    </w:pPr>
    <w:rPr>
      <w:rFonts w:ascii="Arial Narrow" w:eastAsia="Times New Roman" w:hAnsi="Arial Narrow" w:cs="Times New Roman"/>
      <w:bCs/>
      <w:iCs/>
      <w:sz w:val="24"/>
      <w:szCs w:val="32"/>
      <w:lang w:val="es-ES" w:eastAsia="en-US"/>
    </w:rPr>
  </w:style>
  <w:style w:type="paragraph" w:customStyle="1" w:styleId="TituloNei3">
    <w:name w:val="Titulo Nei3"/>
    <w:basedOn w:val="TituloNei2"/>
    <w:qFormat/>
    <w:rsid w:val="00686208"/>
    <w:pPr>
      <w:numPr>
        <w:ilvl w:val="2"/>
      </w:numPr>
    </w:pPr>
    <w:rPr>
      <w:bCs w:val="0"/>
      <w:i/>
      <w:iCs w:val="0"/>
    </w:rPr>
  </w:style>
  <w:style w:type="character" w:customStyle="1" w:styleId="Ttulo7Car">
    <w:name w:val="Título 7 Car"/>
    <w:basedOn w:val="Fuentedeprrafopredeter"/>
    <w:link w:val="Ttulo7"/>
    <w:uiPriority w:val="9"/>
    <w:semiHidden/>
    <w:rsid w:val="00F456FC"/>
    <w:rPr>
      <w:rFonts w:ascii="Calibri Light" w:eastAsia="Yu Gothic Light" w:hAnsi="Calibri Light" w:cs="Times New Roman"/>
      <w:i/>
      <w:iCs/>
      <w:color w:val="404040"/>
      <w:sz w:val="22"/>
      <w:szCs w:val="22"/>
      <w:lang w:val="es-CO" w:eastAsia="en-US"/>
    </w:rPr>
  </w:style>
  <w:style w:type="character" w:customStyle="1" w:styleId="Ttulo8Car">
    <w:name w:val="Título 8 Car"/>
    <w:basedOn w:val="Fuentedeprrafopredeter"/>
    <w:link w:val="Ttulo8"/>
    <w:uiPriority w:val="9"/>
    <w:semiHidden/>
    <w:rsid w:val="00F456FC"/>
    <w:rPr>
      <w:rFonts w:ascii="Calibri Light" w:eastAsia="Yu Gothic Light" w:hAnsi="Calibri Light" w:cs="Times New Roman"/>
      <w:color w:val="404040"/>
      <w:sz w:val="20"/>
      <w:szCs w:val="20"/>
      <w:lang w:val="es-CO" w:eastAsia="en-US"/>
    </w:rPr>
  </w:style>
  <w:style w:type="character" w:customStyle="1" w:styleId="Ttulo9Car">
    <w:name w:val="Título 9 Car"/>
    <w:basedOn w:val="Fuentedeprrafopredeter"/>
    <w:link w:val="Ttulo9"/>
    <w:uiPriority w:val="9"/>
    <w:semiHidden/>
    <w:rsid w:val="00F456FC"/>
    <w:rPr>
      <w:rFonts w:ascii="Calibri Light" w:eastAsia="Yu Gothic Light" w:hAnsi="Calibri Light" w:cs="Times New Roman"/>
      <w:i/>
      <w:iCs/>
      <w:color w:val="404040"/>
      <w:sz w:val="20"/>
      <w:szCs w:val="20"/>
      <w:lang w:val="es-CO" w:eastAsia="en-US"/>
    </w:rPr>
  </w:style>
  <w:style w:type="character" w:customStyle="1" w:styleId="Ttulo1Car">
    <w:name w:val="Título 1 Car"/>
    <w:aliases w:val="ModelerHeading1 Car"/>
    <w:basedOn w:val="Fuentedeprrafopredeter"/>
    <w:link w:val="Ttulo1"/>
    <w:uiPriority w:val="9"/>
    <w:rsid w:val="00F456FC"/>
    <w:rPr>
      <w:rFonts w:eastAsiaTheme="minorEastAsia"/>
      <w:b/>
      <w:sz w:val="48"/>
      <w:szCs w:val="48"/>
      <w:lang w:eastAsia="es-ES"/>
    </w:rPr>
  </w:style>
  <w:style w:type="character" w:customStyle="1" w:styleId="Ttulo2Car">
    <w:name w:val="Título 2 Car"/>
    <w:aliases w:val="Proceso Car,2do nivel Car"/>
    <w:basedOn w:val="Fuentedeprrafopredeter"/>
    <w:link w:val="Ttulo2"/>
    <w:uiPriority w:val="9"/>
    <w:rsid w:val="00F456FC"/>
    <w:rPr>
      <w:rFonts w:eastAsiaTheme="minorEastAsia"/>
      <w:b/>
      <w:sz w:val="36"/>
      <w:szCs w:val="36"/>
      <w:lang w:eastAsia="es-ES"/>
    </w:rPr>
  </w:style>
  <w:style w:type="character" w:customStyle="1" w:styleId="Ttulo3Car">
    <w:name w:val="Título 3 Car"/>
    <w:basedOn w:val="Fuentedeprrafopredeter"/>
    <w:link w:val="Ttulo3"/>
    <w:uiPriority w:val="9"/>
    <w:rsid w:val="00F456FC"/>
    <w:rPr>
      <w:rFonts w:eastAsiaTheme="minorEastAsia"/>
      <w:b/>
      <w:sz w:val="28"/>
      <w:szCs w:val="28"/>
      <w:lang w:eastAsia="es-ES"/>
    </w:rPr>
  </w:style>
  <w:style w:type="character" w:customStyle="1" w:styleId="Ttulo4Car">
    <w:name w:val="Título 4 Car"/>
    <w:aliases w:val=" Partes Documento Car"/>
    <w:basedOn w:val="Fuentedeprrafopredeter"/>
    <w:link w:val="Ttulo4"/>
    <w:uiPriority w:val="9"/>
    <w:rsid w:val="00F456FC"/>
    <w:rPr>
      <w:rFonts w:eastAsiaTheme="minorEastAsia"/>
      <w:b/>
      <w:lang w:eastAsia="es-ES"/>
    </w:rPr>
  </w:style>
  <w:style w:type="character" w:customStyle="1" w:styleId="Ttulo5Car">
    <w:name w:val="Título 5 Car"/>
    <w:basedOn w:val="Fuentedeprrafopredeter"/>
    <w:link w:val="Ttulo5"/>
    <w:uiPriority w:val="9"/>
    <w:semiHidden/>
    <w:rsid w:val="00F456FC"/>
    <w:rPr>
      <w:rFonts w:eastAsiaTheme="minorEastAsia"/>
      <w:b/>
      <w:sz w:val="22"/>
      <w:szCs w:val="22"/>
      <w:lang w:eastAsia="es-ES"/>
    </w:rPr>
  </w:style>
  <w:style w:type="character" w:customStyle="1" w:styleId="Ttulo6Car">
    <w:name w:val="Título 6 Car"/>
    <w:basedOn w:val="Fuentedeprrafopredeter"/>
    <w:link w:val="Ttulo6"/>
    <w:uiPriority w:val="9"/>
    <w:semiHidden/>
    <w:rsid w:val="00F456FC"/>
    <w:rPr>
      <w:rFonts w:eastAsiaTheme="minorEastAsia"/>
      <w:b/>
      <w:sz w:val="20"/>
      <w:szCs w:val="20"/>
      <w:lang w:eastAsia="es-ES"/>
    </w:rPr>
  </w:style>
  <w:style w:type="character" w:customStyle="1" w:styleId="TtuloCar">
    <w:name w:val="Título Car"/>
    <w:basedOn w:val="Fuentedeprrafopredeter"/>
    <w:link w:val="Ttulo"/>
    <w:uiPriority w:val="10"/>
    <w:rsid w:val="00F456FC"/>
    <w:rPr>
      <w:rFonts w:eastAsiaTheme="minorEastAsia"/>
      <w:b/>
      <w:sz w:val="72"/>
      <w:szCs w:val="72"/>
      <w:lang w:eastAsia="es-ES"/>
    </w:rPr>
  </w:style>
  <w:style w:type="paragraph" w:styleId="Textoindependiente">
    <w:name w:val="Body Text"/>
    <w:basedOn w:val="Normal"/>
    <w:link w:val="TextoindependienteCar"/>
    <w:uiPriority w:val="1"/>
    <w:qFormat/>
    <w:rsid w:val="00F456FC"/>
    <w:pPr>
      <w:jc w:val="both"/>
    </w:pPr>
    <w:rPr>
      <w:rFonts w:ascii="Arial" w:eastAsia="Times New Roman" w:hAnsi="Arial" w:cs="Times New Roman"/>
      <w:sz w:val="20"/>
      <w:szCs w:val="20"/>
      <w:lang w:val="es-ES" w:eastAsia="es-CO"/>
    </w:rPr>
  </w:style>
  <w:style w:type="character" w:customStyle="1" w:styleId="TextoindependienteCar">
    <w:name w:val="Texto independiente Car"/>
    <w:basedOn w:val="Fuentedeprrafopredeter"/>
    <w:link w:val="Textoindependiente"/>
    <w:uiPriority w:val="1"/>
    <w:rsid w:val="00F456FC"/>
    <w:rPr>
      <w:rFonts w:ascii="Arial" w:eastAsia="Times New Roman" w:hAnsi="Arial" w:cs="Times New Roman"/>
      <w:sz w:val="20"/>
      <w:szCs w:val="20"/>
      <w:lang w:val="es-ES" w:eastAsia="es-CO"/>
    </w:rPr>
  </w:style>
  <w:style w:type="paragraph" w:customStyle="1" w:styleId="comunicaciones">
    <w:name w:val="comunicaciones"/>
    <w:basedOn w:val="Normal"/>
    <w:next w:val="Normal"/>
    <w:rsid w:val="00F456FC"/>
    <w:pPr>
      <w:jc w:val="both"/>
    </w:pPr>
    <w:rPr>
      <w:rFonts w:ascii="Verdana" w:eastAsia="Times New Roman" w:hAnsi="Verdana" w:cs="Times New Roman"/>
      <w:caps/>
      <w:color w:val="333399"/>
      <w:sz w:val="20"/>
      <w:szCs w:val="20"/>
      <w:lang w:val="es-ES"/>
    </w:rPr>
  </w:style>
  <w:style w:type="paragraph" w:customStyle="1" w:styleId="FinProcedimiento">
    <w:name w:val="Fin Procedimiento"/>
    <w:basedOn w:val="Normal"/>
    <w:next w:val="Normal"/>
    <w:rsid w:val="00F456FC"/>
    <w:pPr>
      <w:jc w:val="both"/>
    </w:pPr>
    <w:rPr>
      <w:rFonts w:ascii="Verdana" w:eastAsia="Times New Roman" w:hAnsi="Verdana" w:cs="Times New Roman"/>
      <w:b/>
      <w:caps/>
      <w:color w:val="333399"/>
      <w:sz w:val="16"/>
      <w:szCs w:val="20"/>
      <w:lang w:val="es-ES"/>
    </w:rPr>
  </w:style>
  <w:style w:type="paragraph" w:styleId="NormalWeb">
    <w:name w:val="Normal (Web)"/>
    <w:basedOn w:val="Normal"/>
    <w:uiPriority w:val="99"/>
    <w:unhideWhenUsed/>
    <w:rsid w:val="00F456FC"/>
    <w:pPr>
      <w:spacing w:before="100" w:beforeAutospacing="1" w:after="100" w:afterAutospacing="1"/>
    </w:pPr>
    <w:rPr>
      <w:rFonts w:ascii="Times New Roman" w:eastAsia="Times New Roman" w:hAnsi="Times New Roman" w:cs="Times New Roman"/>
      <w:lang w:val="es-CO" w:eastAsia="es-CO"/>
    </w:rPr>
  </w:style>
  <w:style w:type="table" w:styleId="Tablaconcuadrcula4-nfasis3">
    <w:name w:val="Grid Table 4 Accent 3"/>
    <w:basedOn w:val="Tablanormal"/>
    <w:uiPriority w:val="49"/>
    <w:rsid w:val="00F456FC"/>
    <w:rPr>
      <w:lang w:val="es-CO" w:eastAsia="es-E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semiHidden/>
    <w:rsid w:val="00F456FC"/>
    <w:rPr>
      <w:rFonts w:eastAsiaTheme="minorEastAsia"/>
      <w:lang w:val="es-CO" w:eastAsia="es-ES"/>
    </w:rPr>
  </w:style>
  <w:style w:type="paragraph" w:styleId="Textonotaalfinal">
    <w:name w:val="endnote text"/>
    <w:basedOn w:val="Normal"/>
    <w:link w:val="TextonotaalfinalCar"/>
    <w:uiPriority w:val="99"/>
    <w:semiHidden/>
    <w:unhideWhenUsed/>
    <w:rsid w:val="00F456FC"/>
    <w:rPr>
      <w:sz w:val="20"/>
      <w:szCs w:val="20"/>
      <w:lang w:val="es-CO"/>
    </w:rPr>
  </w:style>
  <w:style w:type="character" w:customStyle="1" w:styleId="TextonotaalfinalCar">
    <w:name w:val="Texto nota al final Car"/>
    <w:basedOn w:val="Fuentedeprrafopredeter"/>
    <w:link w:val="Textonotaalfinal"/>
    <w:uiPriority w:val="99"/>
    <w:semiHidden/>
    <w:rsid w:val="00F456FC"/>
    <w:rPr>
      <w:rFonts w:eastAsiaTheme="minorEastAsia"/>
      <w:sz w:val="20"/>
      <w:szCs w:val="20"/>
      <w:lang w:val="es-CO" w:eastAsia="es-ES"/>
    </w:rPr>
  </w:style>
  <w:style w:type="character" w:styleId="Refdenotaalfinal">
    <w:name w:val="endnote reference"/>
    <w:basedOn w:val="Fuentedeprrafopredeter"/>
    <w:uiPriority w:val="99"/>
    <w:semiHidden/>
    <w:unhideWhenUsed/>
    <w:rsid w:val="00F456FC"/>
    <w:rPr>
      <w:vertAlign w:val="superscript"/>
    </w:rPr>
  </w:style>
  <w:style w:type="character" w:styleId="Textoennegrita">
    <w:name w:val="Strong"/>
    <w:basedOn w:val="Fuentedeprrafopredeter"/>
    <w:uiPriority w:val="22"/>
    <w:qFormat/>
    <w:rsid w:val="00F456FC"/>
    <w:rPr>
      <w:b/>
      <w:bCs/>
    </w:rPr>
  </w:style>
  <w:style w:type="table" w:styleId="Tablanormal3">
    <w:name w:val="Plain Table 3"/>
    <w:basedOn w:val="Tablanormal"/>
    <w:uiPriority w:val="43"/>
    <w:rsid w:val="00F456FC"/>
    <w:rPr>
      <w:lang w:val="es-CO" w:eastAsia="es-E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2-nfasis3">
    <w:name w:val="Grid Table 2 Accent 3"/>
    <w:basedOn w:val="Tablanormal"/>
    <w:uiPriority w:val="47"/>
    <w:rsid w:val="00F456FC"/>
    <w:rPr>
      <w:lang w:val="es-CO" w:eastAsia="es-ES"/>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ubttuloCar">
    <w:name w:val="Subtítulo Car"/>
    <w:basedOn w:val="Fuentedeprrafopredeter"/>
    <w:link w:val="Subttulo"/>
    <w:uiPriority w:val="11"/>
    <w:rsid w:val="00F456FC"/>
    <w:rPr>
      <w:rFonts w:ascii="Georgia" w:eastAsia="Georgia" w:hAnsi="Georgia" w:cs="Georgia"/>
      <w:i/>
      <w:color w:val="666666"/>
      <w:sz w:val="48"/>
      <w:szCs w:val="48"/>
      <w:lang w:eastAsia="es-ES"/>
    </w:rPr>
  </w:style>
  <w:style w:type="table" w:styleId="Tabladecuadrcula3">
    <w:name w:val="Grid Table 3"/>
    <w:basedOn w:val="Tablanormal"/>
    <w:uiPriority w:val="48"/>
    <w:rsid w:val="00F456FC"/>
    <w:rPr>
      <w:rFonts w:ascii="Arial" w:eastAsia="Arial" w:hAnsi="Arial" w:cs="Arial"/>
      <w:lang w:val="e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4">
    <w:name w:val="Grid Table 4"/>
    <w:basedOn w:val="Tablanormal"/>
    <w:uiPriority w:val="49"/>
    <w:rsid w:val="00F456FC"/>
    <w:rPr>
      <w:rFonts w:ascii="Arial" w:eastAsia="Arial" w:hAnsi="Arial" w:cs="Arial"/>
      <w:lang w:val="es"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Cuadrculaclara-nfasis11">
    <w:name w:val="Cuadrícula clara - Énfasis 11"/>
    <w:basedOn w:val="Tablanormal"/>
    <w:uiPriority w:val="62"/>
    <w:rsid w:val="00F456FC"/>
    <w:pPr>
      <w:widowControl w:val="0"/>
      <w:spacing w:after="80"/>
    </w:pPr>
    <w:rPr>
      <w:color w:val="000000"/>
      <w:sz w:val="20"/>
      <w:szCs w:val="20"/>
      <w:lang w:val="es-CO" w:eastAsia="es-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Yu Gothic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Tablaconcuadrcula1clara-nfasis1">
    <w:name w:val="Grid Table 1 Light Accent 1"/>
    <w:basedOn w:val="Tablanormal"/>
    <w:uiPriority w:val="46"/>
    <w:rsid w:val="00F456FC"/>
    <w:rPr>
      <w:rFonts w:cs="Times New Roman"/>
      <w:sz w:val="20"/>
      <w:szCs w:val="20"/>
      <w:lang w:val="es-CO" w:eastAsia="es-E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angranormal">
    <w:name w:val="Normal Indent"/>
    <w:basedOn w:val="Normal"/>
    <w:uiPriority w:val="99"/>
    <w:semiHidden/>
    <w:unhideWhenUsed/>
    <w:rsid w:val="00F456FC"/>
    <w:pPr>
      <w:spacing w:after="80"/>
      <w:ind w:left="708"/>
    </w:pPr>
    <w:rPr>
      <w:rFonts w:ascii="Arial" w:eastAsia="Calibri" w:hAnsi="Arial" w:cs="Times New Roman"/>
      <w:sz w:val="22"/>
      <w:szCs w:val="22"/>
      <w:lang w:val="es-CO" w:eastAsia="en-US"/>
    </w:rPr>
  </w:style>
  <w:style w:type="paragraph" w:customStyle="1" w:styleId="font8">
    <w:name w:val="font_8"/>
    <w:basedOn w:val="Normal"/>
    <w:rsid w:val="00F456FC"/>
    <w:pPr>
      <w:spacing w:before="100" w:beforeAutospacing="1" w:after="100" w:afterAutospacing="1"/>
    </w:pPr>
    <w:rPr>
      <w:rFonts w:ascii="Times New Roman" w:eastAsia="Times New Roman" w:hAnsi="Times New Roman" w:cs="Times New Roman"/>
      <w:lang w:val="es-CO" w:eastAsia="es-CO"/>
    </w:rPr>
  </w:style>
  <w:style w:type="table" w:styleId="Tablaconcuadrcula1clara">
    <w:name w:val="Grid Table 1 Light"/>
    <w:basedOn w:val="Tablanormal"/>
    <w:uiPriority w:val="46"/>
    <w:rsid w:val="00F456FC"/>
    <w:rPr>
      <w:rFonts w:ascii="Arial" w:eastAsia="Arial" w:hAnsi="Arial" w:cs="Arial"/>
      <w:lang w:val="es"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tulo20">
    <w:name w:val="Título2"/>
    <w:basedOn w:val="Ttulo2"/>
    <w:next w:val="Sangranormal"/>
    <w:autoRedefine/>
    <w:qFormat/>
    <w:rsid w:val="00F456FC"/>
    <w:pPr>
      <w:numPr>
        <w:ilvl w:val="1"/>
      </w:numPr>
      <w:tabs>
        <w:tab w:val="left" w:pos="567"/>
        <w:tab w:val="num" w:pos="1440"/>
      </w:tabs>
      <w:spacing w:before="0" w:after="0"/>
      <w:ind w:left="1440" w:hanging="720"/>
      <w:jc w:val="both"/>
    </w:pPr>
    <w:rPr>
      <w:rFonts w:ascii="Arial" w:eastAsia="Calibri" w:hAnsi="Arial" w:cs="Arial"/>
      <w:sz w:val="22"/>
      <w:szCs w:val="22"/>
      <w:lang w:eastAsia="en-US"/>
    </w:rPr>
  </w:style>
  <w:style w:type="paragraph" w:styleId="TtuloTDC">
    <w:name w:val="TOC Heading"/>
    <w:basedOn w:val="Ttulo1"/>
    <w:next w:val="Normal"/>
    <w:uiPriority w:val="39"/>
    <w:unhideWhenUsed/>
    <w:qFormat/>
    <w:rsid w:val="00F456FC"/>
    <w:pPr>
      <w:spacing w:before="240" w:after="0" w:line="259" w:lineRule="auto"/>
      <w:ind w:left="360" w:hanging="360"/>
      <w:outlineLvl w:val="9"/>
    </w:pPr>
    <w:rPr>
      <w:rFonts w:asciiTheme="majorHAnsi" w:eastAsiaTheme="majorEastAsia" w:hAnsiTheme="majorHAnsi" w:cstheme="majorBidi"/>
      <w:b w:val="0"/>
      <w:color w:val="2F5496" w:themeColor="accent1" w:themeShade="BF"/>
      <w:sz w:val="32"/>
      <w:szCs w:val="32"/>
      <w:lang w:val="es-ES" w:eastAsia="es-CO"/>
    </w:rPr>
  </w:style>
  <w:style w:type="paragraph" w:styleId="TDC2">
    <w:name w:val="toc 2"/>
    <w:basedOn w:val="Normal"/>
    <w:next w:val="Normal"/>
    <w:autoRedefine/>
    <w:uiPriority w:val="39"/>
    <w:unhideWhenUsed/>
    <w:rsid w:val="00F456FC"/>
    <w:pPr>
      <w:tabs>
        <w:tab w:val="left" w:pos="660"/>
        <w:tab w:val="right" w:leader="dot" w:pos="9969"/>
      </w:tabs>
      <w:spacing w:after="100"/>
    </w:pPr>
    <w:rPr>
      <w:lang w:val="es-CO"/>
    </w:rPr>
  </w:style>
  <w:style w:type="paragraph" w:styleId="TDC1">
    <w:name w:val="toc 1"/>
    <w:basedOn w:val="Normal"/>
    <w:next w:val="Normal"/>
    <w:autoRedefine/>
    <w:uiPriority w:val="39"/>
    <w:unhideWhenUsed/>
    <w:rsid w:val="00F456FC"/>
    <w:pPr>
      <w:spacing w:after="100"/>
    </w:pPr>
    <w:rPr>
      <w:lang w:val="es-CO"/>
    </w:rPr>
  </w:style>
  <w:style w:type="paragraph" w:styleId="Tabladeilustraciones">
    <w:name w:val="table of figures"/>
    <w:basedOn w:val="Normal"/>
    <w:next w:val="Normal"/>
    <w:uiPriority w:val="99"/>
    <w:unhideWhenUsed/>
    <w:rsid w:val="00F456FC"/>
    <w:rPr>
      <w:lang w:val="es-CO"/>
    </w:rPr>
  </w:style>
  <w:style w:type="table" w:customStyle="1" w:styleId="Cuadrculaclara-nfasis13">
    <w:name w:val="Cuadrícula clara - Énfasis 13"/>
    <w:basedOn w:val="Tablanormal"/>
    <w:uiPriority w:val="62"/>
    <w:rsid w:val="00F456FC"/>
    <w:pPr>
      <w:spacing w:after="80"/>
    </w:pPr>
    <w:rPr>
      <w:rFonts w:cs="Times New Roman"/>
      <w:lang w:eastAsia="es-E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Yu Gothic Light"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Yu Gothic Light"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styleId="Hipervnculovisitado">
    <w:name w:val="FollowedHyperlink"/>
    <w:uiPriority w:val="99"/>
    <w:semiHidden/>
    <w:unhideWhenUsed/>
    <w:rsid w:val="00F456FC"/>
    <w:rPr>
      <w:color w:val="954F72"/>
      <w:u w:val="single"/>
    </w:rPr>
  </w:style>
  <w:style w:type="paragraph" w:customStyle="1" w:styleId="TITULO">
    <w:name w:val="TITULO"/>
    <w:basedOn w:val="Textoindependiente"/>
    <w:link w:val="TITULOCar"/>
    <w:autoRedefine/>
    <w:uiPriority w:val="99"/>
    <w:rsid w:val="00F456FC"/>
    <w:pPr>
      <w:numPr>
        <w:ilvl w:val="2"/>
        <w:numId w:val="3"/>
      </w:numPr>
      <w:ind w:left="0" w:firstLine="0"/>
    </w:pPr>
  </w:style>
  <w:style w:type="character" w:customStyle="1" w:styleId="TITULOCar">
    <w:name w:val="TITULO Car"/>
    <w:link w:val="TITULO"/>
    <w:uiPriority w:val="99"/>
    <w:rsid w:val="00F456FC"/>
    <w:rPr>
      <w:rFonts w:ascii="Arial" w:eastAsia="Times New Roman" w:hAnsi="Arial" w:cs="Times New Roman"/>
      <w:sz w:val="20"/>
      <w:szCs w:val="20"/>
      <w:lang w:val="es-ES"/>
    </w:rPr>
  </w:style>
  <w:style w:type="paragraph" w:customStyle="1" w:styleId="Normal1">
    <w:name w:val="Normal1"/>
    <w:rsid w:val="00F456FC"/>
    <w:pPr>
      <w:widowControl w:val="0"/>
      <w:spacing w:after="200" w:line="276" w:lineRule="auto"/>
    </w:pPr>
    <w:rPr>
      <w:rFonts w:ascii="Arial" w:eastAsia="Arial" w:hAnsi="Arial" w:cs="Arial"/>
      <w:color w:val="000000"/>
      <w:lang w:val="es-CO" w:eastAsia="es-ES"/>
    </w:rPr>
  </w:style>
  <w:style w:type="paragraph" w:customStyle="1" w:styleId="Textoindependiente22">
    <w:name w:val="Texto independiente 22"/>
    <w:basedOn w:val="Normal"/>
    <w:rsid w:val="00F456FC"/>
    <w:pPr>
      <w:spacing w:after="120" w:line="480" w:lineRule="auto"/>
      <w:jc w:val="both"/>
    </w:pPr>
    <w:rPr>
      <w:rFonts w:ascii="Tahoma" w:eastAsia="Times New Roman" w:hAnsi="Tahoma" w:cs="Tahoma"/>
      <w:kern w:val="1"/>
      <w:sz w:val="22"/>
      <w:szCs w:val="22"/>
      <w:lang w:val="es-ES" w:eastAsia="ar-SA"/>
    </w:rPr>
  </w:style>
  <w:style w:type="paragraph" w:customStyle="1" w:styleId="Normal2">
    <w:name w:val="Normal2"/>
    <w:rsid w:val="00F456FC"/>
    <w:pPr>
      <w:spacing w:after="200" w:line="276" w:lineRule="auto"/>
    </w:pPr>
    <w:rPr>
      <w:color w:val="000000"/>
      <w:lang w:val="es-CO" w:eastAsia="es-ES"/>
    </w:rPr>
  </w:style>
  <w:style w:type="paragraph" w:customStyle="1" w:styleId="joRGE">
    <w:name w:val="joRGE"/>
    <w:basedOn w:val="Normal"/>
    <w:link w:val="joRGECar"/>
    <w:qFormat/>
    <w:rsid w:val="00F456FC"/>
    <w:pPr>
      <w:spacing w:line="360" w:lineRule="auto"/>
      <w:jc w:val="both"/>
    </w:pPr>
    <w:rPr>
      <w:rFonts w:ascii="Times New Roman" w:eastAsia="Times New Roman" w:hAnsi="Times New Roman" w:cs="Arial"/>
      <w:b/>
      <w:lang w:val="es-ES"/>
    </w:rPr>
  </w:style>
  <w:style w:type="character" w:customStyle="1" w:styleId="joRGECar">
    <w:name w:val="joRGE Car"/>
    <w:link w:val="joRGE"/>
    <w:rsid w:val="00F456FC"/>
    <w:rPr>
      <w:rFonts w:ascii="Times New Roman" w:eastAsia="Times New Roman" w:hAnsi="Times New Roman" w:cs="Arial"/>
      <w:b/>
      <w:lang w:val="es-ES" w:eastAsia="es-ES"/>
    </w:rPr>
  </w:style>
  <w:style w:type="character" w:styleId="nfasis">
    <w:name w:val="Emphasis"/>
    <w:uiPriority w:val="20"/>
    <w:qFormat/>
    <w:rsid w:val="00F456FC"/>
    <w:rPr>
      <w:i/>
      <w:iCs/>
    </w:rPr>
  </w:style>
  <w:style w:type="table" w:customStyle="1" w:styleId="Sombreadoclaro-nfasis11">
    <w:name w:val="Sombreado claro - Énfasis 11"/>
    <w:basedOn w:val="Tablanormal"/>
    <w:uiPriority w:val="60"/>
    <w:rsid w:val="00F456FC"/>
    <w:pPr>
      <w:spacing w:after="80"/>
    </w:pPr>
    <w:rPr>
      <w:rFonts w:cs="Times New Roman"/>
      <w:color w:val="2E74B5"/>
      <w:sz w:val="20"/>
      <w:szCs w:val="20"/>
      <w:lang w:val="es-CO" w:eastAsia="es-E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staclara-nfasis11">
    <w:name w:val="Lista clara - Énfasis 11"/>
    <w:basedOn w:val="Tablanormal"/>
    <w:uiPriority w:val="61"/>
    <w:rsid w:val="00F456FC"/>
    <w:pPr>
      <w:spacing w:after="80"/>
    </w:pPr>
    <w:rPr>
      <w:rFonts w:ascii="Times New Roman" w:eastAsia="Times New Roman" w:hAnsi="Times New Roman" w:cs="Times New Roman"/>
      <w:sz w:val="20"/>
      <w:szCs w:val="20"/>
      <w:lang w:val="en-US" w:eastAsia="es-ES" w:bidi="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Citadestacada">
    <w:name w:val="Intense Quote"/>
    <w:basedOn w:val="Normal"/>
    <w:next w:val="Normal"/>
    <w:link w:val="CitadestacadaCar"/>
    <w:uiPriority w:val="30"/>
    <w:qFormat/>
    <w:rsid w:val="00F456FC"/>
    <w:pPr>
      <w:pBdr>
        <w:top w:val="single" w:sz="4" w:space="10" w:color="5B9BD5"/>
        <w:bottom w:val="single" w:sz="4" w:space="10" w:color="5B9BD5"/>
      </w:pBdr>
      <w:spacing w:before="360" w:after="360"/>
      <w:ind w:left="864" w:right="864"/>
      <w:jc w:val="center"/>
    </w:pPr>
    <w:rPr>
      <w:rFonts w:ascii="Arial" w:eastAsia="Calibri" w:hAnsi="Arial" w:cs="Times New Roman"/>
      <w:i/>
      <w:iCs/>
      <w:color w:val="5B9BD5"/>
      <w:sz w:val="22"/>
      <w:szCs w:val="22"/>
      <w:lang w:val="es-CO" w:eastAsia="en-US"/>
    </w:rPr>
  </w:style>
  <w:style w:type="character" w:customStyle="1" w:styleId="CitadestacadaCar">
    <w:name w:val="Cita destacada Car"/>
    <w:basedOn w:val="Fuentedeprrafopredeter"/>
    <w:link w:val="Citadestacada"/>
    <w:uiPriority w:val="30"/>
    <w:rsid w:val="00F456FC"/>
    <w:rPr>
      <w:rFonts w:ascii="Arial" w:hAnsi="Arial" w:cs="Times New Roman"/>
      <w:i/>
      <w:iCs/>
      <w:color w:val="5B9BD5"/>
      <w:sz w:val="22"/>
      <w:szCs w:val="22"/>
      <w:lang w:val="es-CO" w:eastAsia="en-US"/>
    </w:rPr>
  </w:style>
  <w:style w:type="paragraph" w:styleId="TDC3">
    <w:name w:val="toc 3"/>
    <w:basedOn w:val="Normal"/>
    <w:next w:val="Normal"/>
    <w:autoRedefine/>
    <w:uiPriority w:val="39"/>
    <w:unhideWhenUsed/>
    <w:rsid w:val="00F456FC"/>
    <w:pPr>
      <w:tabs>
        <w:tab w:val="left" w:pos="709"/>
        <w:tab w:val="right" w:leader="dot" w:pos="8828"/>
      </w:tabs>
      <w:ind w:left="220"/>
      <w:jc w:val="both"/>
    </w:pPr>
    <w:rPr>
      <w:rFonts w:ascii="Arial" w:eastAsia="Calibri" w:hAnsi="Arial" w:cstheme="minorHAnsi"/>
      <w:noProof/>
      <w:sz w:val="22"/>
      <w:szCs w:val="22"/>
      <w:lang w:val="es-CO" w:eastAsia="en-US"/>
    </w:rPr>
  </w:style>
  <w:style w:type="paragraph" w:customStyle="1" w:styleId="Cuerpo">
    <w:name w:val="Cuerpo"/>
    <w:rsid w:val="00F456FC"/>
    <w:pPr>
      <w:spacing w:after="80"/>
    </w:pPr>
    <w:rPr>
      <w:rFonts w:ascii="Helvetica" w:eastAsia="Times New Roman" w:hAnsi="Helvetica" w:cs="Times New Roman"/>
      <w:color w:val="000000"/>
      <w:kern w:val="1"/>
      <w:szCs w:val="20"/>
      <w:lang w:eastAsia="es-ES"/>
    </w:rPr>
  </w:style>
  <w:style w:type="paragraph" w:customStyle="1" w:styleId="cuerpo0">
    <w:name w:val="cuerpo"/>
    <w:basedOn w:val="Normal"/>
    <w:rsid w:val="00F456FC"/>
    <w:rPr>
      <w:rFonts w:ascii="Helvetica" w:eastAsia="Times New Roman" w:hAnsi="Helvetica" w:cs="Helvetica"/>
      <w:color w:val="000000"/>
      <w:lang w:val="es-ES"/>
    </w:rPr>
  </w:style>
  <w:style w:type="character" w:customStyle="1" w:styleId="apple-converted-space">
    <w:name w:val="apple-converted-space"/>
    <w:basedOn w:val="Fuentedeprrafopredeter"/>
    <w:rsid w:val="00F456FC"/>
  </w:style>
  <w:style w:type="paragraph" w:styleId="Textodebloque">
    <w:name w:val="Block Text"/>
    <w:basedOn w:val="Normal"/>
    <w:uiPriority w:val="99"/>
    <w:unhideWhenUsed/>
    <w:rsid w:val="00F456FC"/>
    <w:pPr>
      <w:suppressAutoHyphens/>
      <w:autoSpaceDE w:val="0"/>
      <w:spacing w:after="200" w:line="360" w:lineRule="auto"/>
      <w:ind w:left="180" w:right="404"/>
      <w:jc w:val="both"/>
      <w:outlineLvl w:val="0"/>
    </w:pPr>
    <w:rPr>
      <w:rFonts w:ascii="Arial" w:eastAsia="Calibri" w:hAnsi="Arial" w:cs="Arial"/>
      <w:i/>
      <w:iCs/>
      <w:sz w:val="20"/>
      <w:szCs w:val="20"/>
      <w:lang w:val="es-CO"/>
    </w:rPr>
  </w:style>
  <w:style w:type="paragraph" w:customStyle="1" w:styleId="Prrafodelista2">
    <w:name w:val="Párrafo de lista2"/>
    <w:basedOn w:val="Normal"/>
    <w:rsid w:val="00F456FC"/>
    <w:pPr>
      <w:suppressAutoHyphens/>
      <w:spacing w:line="100" w:lineRule="atLeast"/>
      <w:ind w:left="720"/>
      <w:jc w:val="both"/>
    </w:pPr>
    <w:rPr>
      <w:rFonts w:ascii="Arial" w:eastAsia="SimSun" w:hAnsi="Arial" w:cs="font271"/>
      <w:kern w:val="1"/>
      <w:sz w:val="22"/>
      <w:szCs w:val="22"/>
      <w:lang w:val="es-CO" w:eastAsia="en-US" w:bidi="en-US"/>
    </w:rPr>
  </w:style>
  <w:style w:type="paragraph" w:customStyle="1" w:styleId="Prrafodelista3">
    <w:name w:val="Párrafo de lista3"/>
    <w:basedOn w:val="Normal"/>
    <w:rsid w:val="00F456FC"/>
    <w:pPr>
      <w:suppressAutoHyphens/>
      <w:spacing w:line="100" w:lineRule="atLeast"/>
      <w:ind w:left="720"/>
      <w:jc w:val="both"/>
    </w:pPr>
    <w:rPr>
      <w:rFonts w:ascii="Arial" w:eastAsia="SimSun" w:hAnsi="Arial" w:cs="font268"/>
      <w:kern w:val="1"/>
      <w:sz w:val="22"/>
      <w:szCs w:val="22"/>
      <w:lang w:val="es-CO" w:eastAsia="en-US" w:bidi="en-US"/>
    </w:rPr>
  </w:style>
  <w:style w:type="paragraph" w:styleId="TDC4">
    <w:name w:val="toc 4"/>
    <w:basedOn w:val="Normal"/>
    <w:next w:val="Normal"/>
    <w:autoRedefine/>
    <w:uiPriority w:val="39"/>
    <w:unhideWhenUsed/>
    <w:rsid w:val="00F456FC"/>
    <w:pPr>
      <w:spacing w:after="100"/>
      <w:ind w:left="660"/>
    </w:pPr>
    <w:rPr>
      <w:rFonts w:ascii="Arial" w:eastAsia="Yu Mincho" w:hAnsi="Arial" w:cs="Times New Roman"/>
      <w:sz w:val="22"/>
      <w:szCs w:val="22"/>
      <w:lang w:val="es-CO" w:eastAsia="es-CO"/>
    </w:rPr>
  </w:style>
  <w:style w:type="paragraph" w:styleId="TDC5">
    <w:name w:val="toc 5"/>
    <w:basedOn w:val="Normal"/>
    <w:next w:val="Normal"/>
    <w:autoRedefine/>
    <w:uiPriority w:val="39"/>
    <w:unhideWhenUsed/>
    <w:rsid w:val="00F456FC"/>
    <w:pPr>
      <w:spacing w:after="100"/>
      <w:ind w:left="880"/>
    </w:pPr>
    <w:rPr>
      <w:rFonts w:ascii="Arial" w:eastAsia="Yu Mincho" w:hAnsi="Arial" w:cs="Times New Roman"/>
      <w:sz w:val="22"/>
      <w:szCs w:val="22"/>
      <w:lang w:val="es-CO" w:eastAsia="es-CO"/>
    </w:rPr>
  </w:style>
  <w:style w:type="paragraph" w:styleId="TDC6">
    <w:name w:val="toc 6"/>
    <w:basedOn w:val="Normal"/>
    <w:next w:val="Normal"/>
    <w:autoRedefine/>
    <w:uiPriority w:val="39"/>
    <w:unhideWhenUsed/>
    <w:rsid w:val="00F456FC"/>
    <w:pPr>
      <w:spacing w:after="100"/>
      <w:ind w:left="1100"/>
    </w:pPr>
    <w:rPr>
      <w:rFonts w:ascii="Arial" w:eastAsia="Yu Mincho" w:hAnsi="Arial" w:cs="Times New Roman"/>
      <w:sz w:val="22"/>
      <w:szCs w:val="22"/>
      <w:lang w:val="es-CO" w:eastAsia="es-CO"/>
    </w:rPr>
  </w:style>
  <w:style w:type="paragraph" w:styleId="TDC7">
    <w:name w:val="toc 7"/>
    <w:basedOn w:val="Normal"/>
    <w:next w:val="Normal"/>
    <w:autoRedefine/>
    <w:uiPriority w:val="39"/>
    <w:unhideWhenUsed/>
    <w:rsid w:val="00F456FC"/>
    <w:pPr>
      <w:spacing w:after="100"/>
      <w:ind w:left="1320"/>
    </w:pPr>
    <w:rPr>
      <w:rFonts w:ascii="Arial" w:eastAsia="Yu Mincho" w:hAnsi="Arial" w:cs="Times New Roman"/>
      <w:sz w:val="22"/>
      <w:szCs w:val="22"/>
      <w:lang w:val="es-CO" w:eastAsia="es-CO"/>
    </w:rPr>
  </w:style>
  <w:style w:type="paragraph" w:styleId="TDC8">
    <w:name w:val="toc 8"/>
    <w:basedOn w:val="Normal"/>
    <w:next w:val="Normal"/>
    <w:autoRedefine/>
    <w:uiPriority w:val="39"/>
    <w:unhideWhenUsed/>
    <w:rsid w:val="00F456FC"/>
    <w:pPr>
      <w:spacing w:after="100"/>
      <w:ind w:left="1540"/>
    </w:pPr>
    <w:rPr>
      <w:rFonts w:ascii="Arial" w:eastAsia="Yu Mincho" w:hAnsi="Arial" w:cs="Times New Roman"/>
      <w:sz w:val="22"/>
      <w:szCs w:val="22"/>
      <w:lang w:val="es-CO" w:eastAsia="es-CO"/>
    </w:rPr>
  </w:style>
  <w:style w:type="paragraph" w:styleId="TDC9">
    <w:name w:val="toc 9"/>
    <w:basedOn w:val="Normal"/>
    <w:next w:val="Normal"/>
    <w:autoRedefine/>
    <w:uiPriority w:val="39"/>
    <w:unhideWhenUsed/>
    <w:rsid w:val="00F456FC"/>
    <w:pPr>
      <w:spacing w:after="100"/>
      <w:ind w:left="1760"/>
    </w:pPr>
    <w:rPr>
      <w:rFonts w:ascii="Arial" w:eastAsia="Yu Mincho" w:hAnsi="Arial" w:cs="Times New Roman"/>
      <w:sz w:val="22"/>
      <w:szCs w:val="22"/>
      <w:lang w:val="es-CO" w:eastAsia="es-CO"/>
    </w:rPr>
  </w:style>
  <w:style w:type="paragraph" w:styleId="Textoconsangra">
    <w:name w:val="table of authorities"/>
    <w:basedOn w:val="Normal"/>
    <w:next w:val="Normal"/>
    <w:uiPriority w:val="99"/>
    <w:unhideWhenUsed/>
    <w:rsid w:val="00F456FC"/>
    <w:pPr>
      <w:spacing w:after="80"/>
      <w:ind w:left="220" w:hanging="220"/>
    </w:pPr>
    <w:rPr>
      <w:rFonts w:ascii="Arial" w:eastAsia="Calibri" w:hAnsi="Arial" w:cs="Times New Roman"/>
      <w:sz w:val="22"/>
      <w:szCs w:val="22"/>
      <w:lang w:val="es-CO" w:eastAsia="en-US"/>
    </w:rPr>
  </w:style>
  <w:style w:type="paragraph" w:styleId="Encabezadodelista">
    <w:name w:val="toa heading"/>
    <w:basedOn w:val="Normal"/>
    <w:next w:val="Normal"/>
    <w:uiPriority w:val="99"/>
    <w:unhideWhenUsed/>
    <w:rsid w:val="00F456FC"/>
    <w:pPr>
      <w:spacing w:before="120" w:after="80"/>
    </w:pPr>
    <w:rPr>
      <w:rFonts w:ascii="Calibri Light" w:eastAsia="Yu Gothic Light" w:hAnsi="Calibri Light" w:cs="Times New Roman"/>
      <w:b/>
      <w:bCs/>
      <w:lang w:val="es-CO" w:eastAsia="en-US"/>
    </w:rPr>
  </w:style>
  <w:style w:type="paragraph" w:customStyle="1" w:styleId="Estilo1">
    <w:name w:val="Estilo1"/>
    <w:basedOn w:val="Ttulo2"/>
    <w:autoRedefine/>
    <w:qFormat/>
    <w:rsid w:val="00F456FC"/>
    <w:pPr>
      <w:numPr>
        <w:ilvl w:val="1"/>
      </w:numPr>
      <w:spacing w:before="0" w:after="0"/>
      <w:jc w:val="both"/>
    </w:pPr>
    <w:rPr>
      <w:rFonts w:ascii="Arial" w:eastAsia="Calibri" w:hAnsi="Arial" w:cs="Arial"/>
      <w:sz w:val="22"/>
      <w:szCs w:val="22"/>
      <w:lang w:eastAsia="en-US"/>
    </w:rPr>
  </w:style>
  <w:style w:type="paragraph" w:customStyle="1" w:styleId="SUBTITULO">
    <w:name w:val="SUBTITULO"/>
    <w:basedOn w:val="Prrafodelista"/>
    <w:link w:val="SUBTITULOCar"/>
    <w:uiPriority w:val="99"/>
    <w:qFormat/>
    <w:rsid w:val="00F456FC"/>
    <w:pPr>
      <w:spacing w:after="0" w:line="240" w:lineRule="auto"/>
      <w:ind w:hanging="360"/>
      <w:contextualSpacing w:val="0"/>
    </w:pPr>
    <w:rPr>
      <w:rFonts w:ascii="Arial" w:eastAsia="Calibri" w:hAnsi="Arial" w:cs="Times New Roman"/>
      <w:b/>
      <w:bCs/>
      <w:sz w:val="20"/>
      <w:szCs w:val="20"/>
      <w:lang w:val="es-ES" w:eastAsia="es-ES"/>
    </w:rPr>
  </w:style>
  <w:style w:type="character" w:customStyle="1" w:styleId="SUBTITULOCar">
    <w:name w:val="SUBTITULO Car"/>
    <w:link w:val="SUBTITULO"/>
    <w:uiPriority w:val="99"/>
    <w:locked/>
    <w:rsid w:val="00F456FC"/>
    <w:rPr>
      <w:rFonts w:ascii="Arial" w:hAnsi="Arial" w:cs="Times New Roman"/>
      <w:b/>
      <w:bCs/>
      <w:sz w:val="20"/>
      <w:szCs w:val="20"/>
      <w:lang w:val="es-ES" w:eastAsia="es-ES"/>
    </w:rPr>
  </w:style>
  <w:style w:type="character" w:customStyle="1" w:styleId="Enlacedelndice">
    <w:name w:val="Enlace del índice"/>
    <w:rsid w:val="00F456FC"/>
    <w:rPr>
      <w:lang w:val="es-ES_tradnl"/>
    </w:rPr>
  </w:style>
  <w:style w:type="paragraph" w:customStyle="1" w:styleId="SUBTITULO2">
    <w:name w:val="SUBTITULO 2"/>
    <w:basedOn w:val="Ttulo3"/>
    <w:link w:val="SUBTITULO2Car"/>
    <w:uiPriority w:val="99"/>
    <w:qFormat/>
    <w:rsid w:val="00F456FC"/>
    <w:pPr>
      <w:keepLines w:val="0"/>
      <w:numPr>
        <w:ilvl w:val="2"/>
      </w:numPr>
      <w:spacing w:before="240" w:after="60"/>
      <w:ind w:left="1080" w:hanging="720"/>
      <w:jc w:val="both"/>
    </w:pPr>
    <w:rPr>
      <w:rFonts w:ascii="Arial" w:eastAsia="Times New Roman" w:hAnsi="Arial" w:cs="Times New Roman"/>
      <w:b w:val="0"/>
      <w:sz w:val="24"/>
      <w:szCs w:val="20"/>
      <w:u w:val="single"/>
      <w:lang w:val="es-ES"/>
    </w:rPr>
  </w:style>
  <w:style w:type="character" w:customStyle="1" w:styleId="SUBTITULO2Car">
    <w:name w:val="SUBTITULO 2 Car"/>
    <w:link w:val="SUBTITULO2"/>
    <w:uiPriority w:val="99"/>
    <w:rsid w:val="00F456FC"/>
    <w:rPr>
      <w:rFonts w:ascii="Arial" w:eastAsia="Times New Roman" w:hAnsi="Arial" w:cs="Times New Roman"/>
      <w:szCs w:val="20"/>
      <w:u w:val="single"/>
      <w:lang w:val="es-ES" w:eastAsia="es-ES"/>
    </w:rPr>
  </w:style>
  <w:style w:type="paragraph" w:customStyle="1" w:styleId="normaltitulos">
    <w:name w:val="normal titulos"/>
    <w:basedOn w:val="Normal"/>
    <w:link w:val="normaltitulosCar"/>
    <w:qFormat/>
    <w:rsid w:val="00F456FC"/>
    <w:pPr>
      <w:spacing w:after="80"/>
    </w:pPr>
    <w:rPr>
      <w:rFonts w:ascii="Arial" w:eastAsia="Calibri" w:hAnsi="Arial" w:cs="Times New Roman"/>
      <w:sz w:val="18"/>
      <w:szCs w:val="18"/>
      <w:lang w:val="es-CO" w:eastAsia="en-US"/>
    </w:rPr>
  </w:style>
  <w:style w:type="character" w:customStyle="1" w:styleId="normaltitulosCar">
    <w:name w:val="normal titulos Car"/>
    <w:basedOn w:val="Fuentedeprrafopredeter"/>
    <w:link w:val="normaltitulos"/>
    <w:rsid w:val="00F456FC"/>
    <w:rPr>
      <w:rFonts w:ascii="Arial" w:hAnsi="Arial" w:cs="Times New Roman"/>
      <w:sz w:val="18"/>
      <w:szCs w:val="18"/>
      <w:lang w:val="es-CO" w:eastAsia="en-US"/>
    </w:rPr>
  </w:style>
  <w:style w:type="table" w:styleId="Tabladelista2-nfasis1">
    <w:name w:val="List Table 2 Accent 1"/>
    <w:basedOn w:val="Tablanormal"/>
    <w:uiPriority w:val="47"/>
    <w:rsid w:val="00F456FC"/>
    <w:pPr>
      <w:spacing w:after="80"/>
    </w:pPr>
    <w:rPr>
      <w:rFonts w:cs="Times New Roman"/>
      <w:sz w:val="20"/>
      <w:szCs w:val="20"/>
      <w:lang w:val="es-CO" w:eastAsia="es-E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1">
    <w:name w:val="List Table 3 Accent 1"/>
    <w:basedOn w:val="Tablanormal"/>
    <w:uiPriority w:val="48"/>
    <w:rsid w:val="00F456FC"/>
    <w:pPr>
      <w:spacing w:after="80"/>
    </w:pPr>
    <w:rPr>
      <w:rFonts w:cs="Times New Roman"/>
      <w:sz w:val="20"/>
      <w:szCs w:val="20"/>
      <w:lang w:val="es-CO" w:eastAsia="es-E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4-nfasis1">
    <w:name w:val="List Table 4 Accent 1"/>
    <w:basedOn w:val="Tablanormal"/>
    <w:uiPriority w:val="49"/>
    <w:rsid w:val="00F456FC"/>
    <w:pPr>
      <w:spacing w:after="80"/>
    </w:pPr>
    <w:rPr>
      <w:rFonts w:cs="Times New Roman"/>
      <w:sz w:val="20"/>
      <w:szCs w:val="20"/>
      <w:lang w:val="es-CO" w:eastAsia="es-E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normal1">
    <w:name w:val="Plain Table 1"/>
    <w:basedOn w:val="Tablanormal"/>
    <w:uiPriority w:val="41"/>
    <w:rsid w:val="00F456FC"/>
    <w:pPr>
      <w:spacing w:after="80"/>
    </w:pPr>
    <w:rPr>
      <w:rFonts w:cs="Times New Roman"/>
      <w:sz w:val="20"/>
      <w:szCs w:val="20"/>
      <w:lang w:val="es-CO" w:eastAsia="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uloNei2Car">
    <w:name w:val="Titulo Nei2 Car"/>
    <w:link w:val="TituloNei2"/>
    <w:rsid w:val="00F456FC"/>
    <w:rPr>
      <w:rFonts w:ascii="Arial Narrow" w:eastAsia="Times New Roman" w:hAnsi="Arial Narrow" w:cs="Times New Roman"/>
      <w:b/>
      <w:bCs/>
      <w:iCs/>
      <w:szCs w:val="32"/>
      <w:lang w:val="es-ES" w:eastAsia="en-US"/>
    </w:rPr>
  </w:style>
  <w:style w:type="table" w:styleId="Tablaconcuadrculaclara">
    <w:name w:val="Grid Table Light"/>
    <w:basedOn w:val="Tablanormal"/>
    <w:uiPriority w:val="40"/>
    <w:rsid w:val="00F456FC"/>
    <w:rPr>
      <w:rFonts w:cs="Times New Roman"/>
      <w:sz w:val="20"/>
      <w:szCs w:val="20"/>
      <w:lang w:val="es-CO"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
    <w:name w:val="Cuadrícula de tabla clara1"/>
    <w:basedOn w:val="Tablanormal"/>
    <w:next w:val="Tablaconcuadrculaclara"/>
    <w:uiPriority w:val="40"/>
    <w:rsid w:val="00F456FC"/>
    <w:rPr>
      <w:lang w:val="es-CO" w:eastAsia="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delista2-nfasis11">
    <w:name w:val="Tabla de lista 2 - Énfasis 11"/>
    <w:basedOn w:val="Tablanormal"/>
    <w:uiPriority w:val="47"/>
    <w:rsid w:val="00F456FC"/>
    <w:rPr>
      <w:rFonts w:cs="Times New Roman"/>
      <w:lang w:val="es-CO" w:eastAsia="es-ES"/>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rFonts w:ascii="Calibri Light" w:eastAsia="Yu Gothic Light" w:hAnsi="Calibri Light" w:cs="Times New Roman"/>
        <w:b/>
        <w:bCs/>
      </w:rPr>
    </w:tblStylePr>
    <w:tblStylePr w:type="lastRow">
      <w:rPr>
        <w:rFonts w:ascii="Calibri Light" w:eastAsia="Yu Gothic Light" w:hAnsi="Calibri Light" w:cs="Times New Roman"/>
        <w:b/>
        <w:bCs/>
      </w:rPr>
    </w:tblStylePr>
    <w:tblStylePr w:type="firstCol">
      <w:rPr>
        <w:rFonts w:ascii="Calibri Light" w:eastAsia="Yu Gothic Light" w:hAnsi="Calibri Light" w:cs="Times New Roman"/>
        <w:b/>
        <w:bCs/>
      </w:rPr>
    </w:tblStylePr>
    <w:tblStylePr w:type="lastCol">
      <w:rPr>
        <w:rFonts w:ascii="Calibri Light" w:eastAsia="Yu Gothic Light" w:hAnsi="Calibri Light" w:cs="Times New Roman"/>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rsid w:val="00F456FC"/>
    <w:pPr>
      <w:spacing w:before="100" w:beforeAutospacing="1" w:after="100" w:afterAutospacing="1"/>
    </w:pPr>
    <w:rPr>
      <w:rFonts w:ascii="Times New Roman" w:eastAsia="Times New Roman" w:hAnsi="Times New Roman" w:cs="Times New Roman"/>
      <w:lang w:val="es-CO" w:eastAsia="es-CO"/>
    </w:rPr>
  </w:style>
  <w:style w:type="character" w:customStyle="1" w:styleId="normaltextrun">
    <w:name w:val="normaltextrun"/>
    <w:basedOn w:val="Fuentedeprrafopredeter"/>
    <w:rsid w:val="00F456FC"/>
  </w:style>
  <w:style w:type="character" w:customStyle="1" w:styleId="findhit">
    <w:name w:val="findhit"/>
    <w:basedOn w:val="Fuentedeprrafopredeter"/>
    <w:rsid w:val="00F456FC"/>
  </w:style>
  <w:style w:type="character" w:customStyle="1" w:styleId="spellingerror">
    <w:name w:val="spellingerror"/>
    <w:basedOn w:val="Fuentedeprrafopredeter"/>
    <w:rsid w:val="00F456FC"/>
  </w:style>
  <w:style w:type="character" w:customStyle="1" w:styleId="eop">
    <w:name w:val="eop"/>
    <w:basedOn w:val="Fuentedeprrafopredeter"/>
    <w:rsid w:val="00F456FC"/>
  </w:style>
  <w:style w:type="character" w:customStyle="1" w:styleId="textrun">
    <w:name w:val="textrun"/>
    <w:basedOn w:val="Fuentedeprrafopredeter"/>
    <w:rsid w:val="00F456FC"/>
  </w:style>
  <w:style w:type="character" w:customStyle="1" w:styleId="Mencinsinresolver2">
    <w:name w:val="Mención sin resolver2"/>
    <w:basedOn w:val="Fuentedeprrafopredeter"/>
    <w:uiPriority w:val="99"/>
    <w:semiHidden/>
    <w:unhideWhenUsed/>
    <w:rsid w:val="00F456FC"/>
    <w:rPr>
      <w:color w:val="605E5C"/>
      <w:shd w:val="clear" w:color="auto" w:fill="E1DFDD"/>
    </w:rPr>
  </w:style>
  <w:style w:type="table" w:styleId="Tablanormal2">
    <w:name w:val="Plain Table 2"/>
    <w:basedOn w:val="Tablanormal"/>
    <w:uiPriority w:val="42"/>
    <w:rsid w:val="00F456FC"/>
    <w:rPr>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51">
    <w:name w:val="CM51"/>
    <w:basedOn w:val="Default"/>
    <w:next w:val="Default"/>
    <w:uiPriority w:val="99"/>
    <w:rsid w:val="00F456FC"/>
    <w:rPr>
      <w:rFonts w:ascii="Arial" w:eastAsiaTheme="minorHAnsi" w:hAnsi="Arial" w:cs="Arial"/>
      <w:color w:val="auto"/>
      <w:lang w:eastAsia="en-US"/>
    </w:rPr>
  </w:style>
  <w:style w:type="paragraph" w:customStyle="1" w:styleId="CM14">
    <w:name w:val="CM14"/>
    <w:basedOn w:val="Default"/>
    <w:next w:val="Default"/>
    <w:uiPriority w:val="99"/>
    <w:rsid w:val="00F456FC"/>
    <w:pPr>
      <w:spacing w:line="266" w:lineRule="atLeast"/>
    </w:pPr>
    <w:rPr>
      <w:rFonts w:ascii="Arial" w:eastAsiaTheme="minorHAnsi" w:hAnsi="Arial" w:cs="Arial"/>
      <w:color w:val="auto"/>
      <w:lang w:eastAsia="en-US"/>
    </w:rPr>
  </w:style>
  <w:style w:type="table" w:customStyle="1" w:styleId="Tabladecuadrcula4-nfasis62">
    <w:name w:val="Tabla de cuadrícula 4 - Énfasis 62"/>
    <w:basedOn w:val="Tablanormal"/>
    <w:uiPriority w:val="49"/>
    <w:rsid w:val="00F456FC"/>
    <w:rPr>
      <w:rFonts w:cs="Times New Roman"/>
      <w:lang w:val="es-ES" w:eastAsia="es-E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4-nfasis313">
    <w:name w:val="Tabla de cuadrícula 4 - Énfasis 313"/>
    <w:basedOn w:val="Tablanormal"/>
    <w:uiPriority w:val="49"/>
    <w:rsid w:val="00F456FC"/>
    <w:rPr>
      <w:rFonts w:cs="Times New Roman"/>
      <w:lang w:val="es-ES" w:eastAsia="es-E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concuadrcula5oscura-nfasis61">
    <w:name w:val="Tabla con cuadrícula 5 oscura - Énfasis 61"/>
    <w:basedOn w:val="Tablanormal"/>
    <w:uiPriority w:val="50"/>
    <w:rsid w:val="00F456FC"/>
    <w:rPr>
      <w:lang w:val="es-CO" w:eastAsia="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2-nfasis61">
    <w:name w:val="Tabla con cuadrícula 2 - Énfasis 61"/>
    <w:basedOn w:val="Tablanormal"/>
    <w:uiPriority w:val="47"/>
    <w:rsid w:val="00F456FC"/>
    <w:rPr>
      <w:lang w:val="es-CO" w:eastAsia="es-ES"/>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F456FC"/>
    <w:rPr>
      <w:color w:val="605E5C"/>
      <w:shd w:val="clear" w:color="auto" w:fill="E1DFDD"/>
    </w:rPr>
  </w:style>
  <w:style w:type="character" w:customStyle="1" w:styleId="gd">
    <w:name w:val="gd"/>
    <w:basedOn w:val="Fuentedeprrafopredeter"/>
    <w:rsid w:val="00F456FC"/>
  </w:style>
  <w:style w:type="character" w:customStyle="1" w:styleId="g3">
    <w:name w:val="g3"/>
    <w:basedOn w:val="Fuentedeprrafopredeter"/>
    <w:rsid w:val="00F456FC"/>
  </w:style>
  <w:style w:type="character" w:customStyle="1" w:styleId="hb">
    <w:name w:val="hb"/>
    <w:basedOn w:val="Fuentedeprrafopredeter"/>
    <w:rsid w:val="00F456FC"/>
  </w:style>
  <w:style w:type="character" w:customStyle="1" w:styleId="g2">
    <w:name w:val="g2"/>
    <w:basedOn w:val="Fuentedeprrafopredeter"/>
    <w:rsid w:val="00F456FC"/>
  </w:style>
  <w:style w:type="paragraph" w:customStyle="1" w:styleId="story-bodyintroduction">
    <w:name w:val="story-body__introduction"/>
    <w:basedOn w:val="Normal"/>
    <w:rsid w:val="00F456FC"/>
    <w:pPr>
      <w:spacing w:before="100" w:beforeAutospacing="1" w:after="100" w:afterAutospacing="1"/>
      <w:jc w:val="both"/>
    </w:pPr>
    <w:rPr>
      <w:rFonts w:ascii="Times New Roman" w:eastAsia="Times New Roman" w:hAnsi="Times New Roman" w:cs="Times New Roman"/>
      <w:lang w:val="es-CO" w:eastAsia="es-CO"/>
    </w:rPr>
  </w:style>
  <w:style w:type="paragraph" w:customStyle="1" w:styleId="TituloNei11">
    <w:name w:val="Titulo Nei11"/>
    <w:basedOn w:val="Ttulo1"/>
    <w:next w:val="TituloNei1"/>
    <w:qFormat/>
    <w:rsid w:val="00F456FC"/>
    <w:pPr>
      <w:tabs>
        <w:tab w:val="num" w:pos="720"/>
      </w:tabs>
      <w:spacing w:before="400" w:after="40"/>
      <w:ind w:left="720" w:hanging="720"/>
      <w:jc w:val="center"/>
    </w:pPr>
    <w:rPr>
      <w:rFonts w:ascii="Arial" w:eastAsia="Times New Roman" w:hAnsi="Arial" w:cs="Times New Roman"/>
      <w:sz w:val="24"/>
      <w:szCs w:val="36"/>
      <w:lang w:eastAsia="en-US"/>
    </w:rPr>
  </w:style>
  <w:style w:type="character" w:customStyle="1" w:styleId="il">
    <w:name w:val="il"/>
    <w:basedOn w:val="Fuentedeprrafopredeter"/>
    <w:rsid w:val="00F456FC"/>
  </w:style>
  <w:style w:type="character" w:customStyle="1" w:styleId="apple-tab-span">
    <w:name w:val="apple-tab-span"/>
    <w:basedOn w:val="Fuentedeprrafopredeter"/>
    <w:rsid w:val="007160D4"/>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styleId="Tablanormal5">
    <w:name w:val="Plain Table 5"/>
    <w:basedOn w:val="Tablanormal"/>
    <w:uiPriority w:val="45"/>
    <w:rsid w:val="00D354C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D354C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cinsinresolver">
    <w:name w:val="Unresolved Mention"/>
    <w:basedOn w:val="Fuentedeprrafopredeter"/>
    <w:uiPriority w:val="99"/>
    <w:semiHidden/>
    <w:unhideWhenUsed/>
    <w:rsid w:val="008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2049">
      <w:bodyDiv w:val="1"/>
      <w:marLeft w:val="0"/>
      <w:marRight w:val="0"/>
      <w:marTop w:val="0"/>
      <w:marBottom w:val="0"/>
      <w:divBdr>
        <w:top w:val="none" w:sz="0" w:space="0" w:color="auto"/>
        <w:left w:val="none" w:sz="0" w:space="0" w:color="auto"/>
        <w:bottom w:val="none" w:sz="0" w:space="0" w:color="auto"/>
        <w:right w:val="none" w:sz="0" w:space="0" w:color="auto"/>
      </w:divBdr>
    </w:div>
    <w:div w:id="48042145">
      <w:bodyDiv w:val="1"/>
      <w:marLeft w:val="0"/>
      <w:marRight w:val="0"/>
      <w:marTop w:val="0"/>
      <w:marBottom w:val="0"/>
      <w:divBdr>
        <w:top w:val="none" w:sz="0" w:space="0" w:color="auto"/>
        <w:left w:val="none" w:sz="0" w:space="0" w:color="auto"/>
        <w:bottom w:val="none" w:sz="0" w:space="0" w:color="auto"/>
        <w:right w:val="none" w:sz="0" w:space="0" w:color="auto"/>
      </w:divBdr>
    </w:div>
    <w:div w:id="51974537">
      <w:bodyDiv w:val="1"/>
      <w:marLeft w:val="0"/>
      <w:marRight w:val="0"/>
      <w:marTop w:val="0"/>
      <w:marBottom w:val="0"/>
      <w:divBdr>
        <w:top w:val="none" w:sz="0" w:space="0" w:color="auto"/>
        <w:left w:val="none" w:sz="0" w:space="0" w:color="auto"/>
        <w:bottom w:val="none" w:sz="0" w:space="0" w:color="auto"/>
        <w:right w:val="none" w:sz="0" w:space="0" w:color="auto"/>
      </w:divBdr>
    </w:div>
    <w:div w:id="160971118">
      <w:bodyDiv w:val="1"/>
      <w:marLeft w:val="0"/>
      <w:marRight w:val="0"/>
      <w:marTop w:val="0"/>
      <w:marBottom w:val="0"/>
      <w:divBdr>
        <w:top w:val="none" w:sz="0" w:space="0" w:color="auto"/>
        <w:left w:val="none" w:sz="0" w:space="0" w:color="auto"/>
        <w:bottom w:val="none" w:sz="0" w:space="0" w:color="auto"/>
        <w:right w:val="none" w:sz="0" w:space="0" w:color="auto"/>
      </w:divBdr>
    </w:div>
    <w:div w:id="265816042">
      <w:bodyDiv w:val="1"/>
      <w:marLeft w:val="0"/>
      <w:marRight w:val="0"/>
      <w:marTop w:val="0"/>
      <w:marBottom w:val="0"/>
      <w:divBdr>
        <w:top w:val="none" w:sz="0" w:space="0" w:color="auto"/>
        <w:left w:val="none" w:sz="0" w:space="0" w:color="auto"/>
        <w:bottom w:val="none" w:sz="0" w:space="0" w:color="auto"/>
        <w:right w:val="none" w:sz="0" w:space="0" w:color="auto"/>
      </w:divBdr>
    </w:div>
    <w:div w:id="338122258">
      <w:bodyDiv w:val="1"/>
      <w:marLeft w:val="0"/>
      <w:marRight w:val="0"/>
      <w:marTop w:val="0"/>
      <w:marBottom w:val="0"/>
      <w:divBdr>
        <w:top w:val="none" w:sz="0" w:space="0" w:color="auto"/>
        <w:left w:val="none" w:sz="0" w:space="0" w:color="auto"/>
        <w:bottom w:val="none" w:sz="0" w:space="0" w:color="auto"/>
        <w:right w:val="none" w:sz="0" w:space="0" w:color="auto"/>
      </w:divBdr>
    </w:div>
    <w:div w:id="350690662">
      <w:bodyDiv w:val="1"/>
      <w:marLeft w:val="0"/>
      <w:marRight w:val="0"/>
      <w:marTop w:val="0"/>
      <w:marBottom w:val="0"/>
      <w:divBdr>
        <w:top w:val="none" w:sz="0" w:space="0" w:color="auto"/>
        <w:left w:val="none" w:sz="0" w:space="0" w:color="auto"/>
        <w:bottom w:val="none" w:sz="0" w:space="0" w:color="auto"/>
        <w:right w:val="none" w:sz="0" w:space="0" w:color="auto"/>
      </w:divBdr>
    </w:div>
    <w:div w:id="356196383">
      <w:bodyDiv w:val="1"/>
      <w:marLeft w:val="0"/>
      <w:marRight w:val="0"/>
      <w:marTop w:val="0"/>
      <w:marBottom w:val="0"/>
      <w:divBdr>
        <w:top w:val="none" w:sz="0" w:space="0" w:color="auto"/>
        <w:left w:val="none" w:sz="0" w:space="0" w:color="auto"/>
        <w:bottom w:val="none" w:sz="0" w:space="0" w:color="auto"/>
        <w:right w:val="none" w:sz="0" w:space="0" w:color="auto"/>
      </w:divBdr>
    </w:div>
    <w:div w:id="408234906">
      <w:bodyDiv w:val="1"/>
      <w:marLeft w:val="0"/>
      <w:marRight w:val="0"/>
      <w:marTop w:val="0"/>
      <w:marBottom w:val="0"/>
      <w:divBdr>
        <w:top w:val="none" w:sz="0" w:space="0" w:color="auto"/>
        <w:left w:val="none" w:sz="0" w:space="0" w:color="auto"/>
        <w:bottom w:val="none" w:sz="0" w:space="0" w:color="auto"/>
        <w:right w:val="none" w:sz="0" w:space="0" w:color="auto"/>
      </w:divBdr>
      <w:divsChild>
        <w:div w:id="1660186787">
          <w:marLeft w:val="0"/>
          <w:marRight w:val="0"/>
          <w:marTop w:val="0"/>
          <w:marBottom w:val="300"/>
          <w:divBdr>
            <w:top w:val="none" w:sz="0" w:space="0" w:color="auto"/>
            <w:left w:val="none" w:sz="0" w:space="0" w:color="auto"/>
            <w:bottom w:val="none" w:sz="0" w:space="0" w:color="auto"/>
            <w:right w:val="none" w:sz="0" w:space="0" w:color="auto"/>
          </w:divBdr>
          <w:divsChild>
            <w:div w:id="169293220">
              <w:marLeft w:val="0"/>
              <w:marRight w:val="0"/>
              <w:marTop w:val="0"/>
              <w:marBottom w:val="0"/>
              <w:divBdr>
                <w:top w:val="none" w:sz="0" w:space="0" w:color="auto"/>
                <w:left w:val="none" w:sz="0" w:space="0" w:color="auto"/>
                <w:bottom w:val="none" w:sz="0" w:space="0" w:color="auto"/>
                <w:right w:val="none" w:sz="0" w:space="0" w:color="auto"/>
              </w:divBdr>
            </w:div>
          </w:divsChild>
        </w:div>
        <w:div w:id="683358011">
          <w:marLeft w:val="0"/>
          <w:marRight w:val="0"/>
          <w:marTop w:val="0"/>
          <w:marBottom w:val="300"/>
          <w:divBdr>
            <w:top w:val="none" w:sz="0" w:space="0" w:color="auto"/>
            <w:left w:val="none" w:sz="0" w:space="0" w:color="auto"/>
            <w:bottom w:val="none" w:sz="0" w:space="0" w:color="auto"/>
            <w:right w:val="none" w:sz="0" w:space="0" w:color="auto"/>
          </w:divBdr>
          <w:divsChild>
            <w:div w:id="1127699112">
              <w:marLeft w:val="0"/>
              <w:marRight w:val="0"/>
              <w:marTop w:val="0"/>
              <w:marBottom w:val="0"/>
              <w:divBdr>
                <w:top w:val="none" w:sz="0" w:space="0" w:color="auto"/>
                <w:left w:val="none" w:sz="0" w:space="0" w:color="auto"/>
                <w:bottom w:val="none" w:sz="0" w:space="0" w:color="auto"/>
                <w:right w:val="none" w:sz="0" w:space="0" w:color="auto"/>
              </w:divBdr>
            </w:div>
          </w:divsChild>
        </w:div>
        <w:div w:id="1229540108">
          <w:marLeft w:val="0"/>
          <w:marRight w:val="0"/>
          <w:marTop w:val="0"/>
          <w:marBottom w:val="0"/>
          <w:divBdr>
            <w:top w:val="none" w:sz="0" w:space="0" w:color="auto"/>
            <w:left w:val="none" w:sz="0" w:space="0" w:color="auto"/>
            <w:bottom w:val="none" w:sz="0" w:space="0" w:color="auto"/>
            <w:right w:val="none" w:sz="0" w:space="0" w:color="auto"/>
          </w:divBdr>
          <w:divsChild>
            <w:div w:id="20144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8669">
      <w:bodyDiv w:val="1"/>
      <w:marLeft w:val="0"/>
      <w:marRight w:val="0"/>
      <w:marTop w:val="0"/>
      <w:marBottom w:val="0"/>
      <w:divBdr>
        <w:top w:val="none" w:sz="0" w:space="0" w:color="auto"/>
        <w:left w:val="none" w:sz="0" w:space="0" w:color="auto"/>
        <w:bottom w:val="none" w:sz="0" w:space="0" w:color="auto"/>
        <w:right w:val="none" w:sz="0" w:space="0" w:color="auto"/>
      </w:divBdr>
    </w:div>
    <w:div w:id="645738951">
      <w:bodyDiv w:val="1"/>
      <w:marLeft w:val="0"/>
      <w:marRight w:val="0"/>
      <w:marTop w:val="0"/>
      <w:marBottom w:val="0"/>
      <w:divBdr>
        <w:top w:val="none" w:sz="0" w:space="0" w:color="auto"/>
        <w:left w:val="none" w:sz="0" w:space="0" w:color="auto"/>
        <w:bottom w:val="none" w:sz="0" w:space="0" w:color="auto"/>
        <w:right w:val="none" w:sz="0" w:space="0" w:color="auto"/>
      </w:divBdr>
    </w:div>
    <w:div w:id="681275580">
      <w:bodyDiv w:val="1"/>
      <w:marLeft w:val="0"/>
      <w:marRight w:val="0"/>
      <w:marTop w:val="0"/>
      <w:marBottom w:val="0"/>
      <w:divBdr>
        <w:top w:val="none" w:sz="0" w:space="0" w:color="auto"/>
        <w:left w:val="none" w:sz="0" w:space="0" w:color="auto"/>
        <w:bottom w:val="none" w:sz="0" w:space="0" w:color="auto"/>
        <w:right w:val="none" w:sz="0" w:space="0" w:color="auto"/>
      </w:divBdr>
    </w:div>
    <w:div w:id="687172797">
      <w:bodyDiv w:val="1"/>
      <w:marLeft w:val="0"/>
      <w:marRight w:val="0"/>
      <w:marTop w:val="0"/>
      <w:marBottom w:val="0"/>
      <w:divBdr>
        <w:top w:val="none" w:sz="0" w:space="0" w:color="auto"/>
        <w:left w:val="none" w:sz="0" w:space="0" w:color="auto"/>
        <w:bottom w:val="none" w:sz="0" w:space="0" w:color="auto"/>
        <w:right w:val="none" w:sz="0" w:space="0" w:color="auto"/>
      </w:divBdr>
      <w:divsChild>
        <w:div w:id="1162813413">
          <w:marLeft w:val="0"/>
          <w:marRight w:val="0"/>
          <w:marTop w:val="0"/>
          <w:marBottom w:val="300"/>
          <w:divBdr>
            <w:top w:val="none" w:sz="0" w:space="0" w:color="auto"/>
            <w:left w:val="none" w:sz="0" w:space="0" w:color="auto"/>
            <w:bottom w:val="none" w:sz="0" w:space="0" w:color="auto"/>
            <w:right w:val="none" w:sz="0" w:space="0" w:color="auto"/>
          </w:divBdr>
          <w:divsChild>
            <w:div w:id="773524963">
              <w:marLeft w:val="0"/>
              <w:marRight w:val="0"/>
              <w:marTop w:val="0"/>
              <w:marBottom w:val="0"/>
              <w:divBdr>
                <w:top w:val="none" w:sz="0" w:space="0" w:color="auto"/>
                <w:left w:val="none" w:sz="0" w:space="0" w:color="auto"/>
                <w:bottom w:val="none" w:sz="0" w:space="0" w:color="auto"/>
                <w:right w:val="none" w:sz="0" w:space="0" w:color="auto"/>
              </w:divBdr>
            </w:div>
          </w:divsChild>
        </w:div>
        <w:div w:id="1147165601">
          <w:marLeft w:val="0"/>
          <w:marRight w:val="0"/>
          <w:marTop w:val="0"/>
          <w:marBottom w:val="300"/>
          <w:divBdr>
            <w:top w:val="none" w:sz="0" w:space="0" w:color="auto"/>
            <w:left w:val="none" w:sz="0" w:space="0" w:color="auto"/>
            <w:bottom w:val="none" w:sz="0" w:space="0" w:color="auto"/>
            <w:right w:val="none" w:sz="0" w:space="0" w:color="auto"/>
          </w:divBdr>
          <w:divsChild>
            <w:div w:id="725377960">
              <w:marLeft w:val="0"/>
              <w:marRight w:val="0"/>
              <w:marTop w:val="0"/>
              <w:marBottom w:val="0"/>
              <w:divBdr>
                <w:top w:val="none" w:sz="0" w:space="0" w:color="auto"/>
                <w:left w:val="none" w:sz="0" w:space="0" w:color="auto"/>
                <w:bottom w:val="none" w:sz="0" w:space="0" w:color="auto"/>
                <w:right w:val="none" w:sz="0" w:space="0" w:color="auto"/>
              </w:divBdr>
            </w:div>
          </w:divsChild>
        </w:div>
        <w:div w:id="1428423681">
          <w:marLeft w:val="0"/>
          <w:marRight w:val="0"/>
          <w:marTop w:val="0"/>
          <w:marBottom w:val="0"/>
          <w:divBdr>
            <w:top w:val="none" w:sz="0" w:space="0" w:color="auto"/>
            <w:left w:val="none" w:sz="0" w:space="0" w:color="auto"/>
            <w:bottom w:val="none" w:sz="0" w:space="0" w:color="auto"/>
            <w:right w:val="none" w:sz="0" w:space="0" w:color="auto"/>
          </w:divBdr>
          <w:divsChild>
            <w:div w:id="15001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896">
      <w:bodyDiv w:val="1"/>
      <w:marLeft w:val="0"/>
      <w:marRight w:val="0"/>
      <w:marTop w:val="0"/>
      <w:marBottom w:val="0"/>
      <w:divBdr>
        <w:top w:val="none" w:sz="0" w:space="0" w:color="auto"/>
        <w:left w:val="none" w:sz="0" w:space="0" w:color="auto"/>
        <w:bottom w:val="none" w:sz="0" w:space="0" w:color="auto"/>
        <w:right w:val="none" w:sz="0" w:space="0" w:color="auto"/>
      </w:divBdr>
    </w:div>
    <w:div w:id="707871929">
      <w:bodyDiv w:val="1"/>
      <w:marLeft w:val="0"/>
      <w:marRight w:val="0"/>
      <w:marTop w:val="0"/>
      <w:marBottom w:val="0"/>
      <w:divBdr>
        <w:top w:val="none" w:sz="0" w:space="0" w:color="auto"/>
        <w:left w:val="none" w:sz="0" w:space="0" w:color="auto"/>
        <w:bottom w:val="none" w:sz="0" w:space="0" w:color="auto"/>
        <w:right w:val="none" w:sz="0" w:space="0" w:color="auto"/>
      </w:divBdr>
    </w:div>
    <w:div w:id="720205406">
      <w:bodyDiv w:val="1"/>
      <w:marLeft w:val="0"/>
      <w:marRight w:val="0"/>
      <w:marTop w:val="0"/>
      <w:marBottom w:val="0"/>
      <w:divBdr>
        <w:top w:val="none" w:sz="0" w:space="0" w:color="auto"/>
        <w:left w:val="none" w:sz="0" w:space="0" w:color="auto"/>
        <w:bottom w:val="none" w:sz="0" w:space="0" w:color="auto"/>
        <w:right w:val="none" w:sz="0" w:space="0" w:color="auto"/>
      </w:divBdr>
      <w:divsChild>
        <w:div w:id="1199273233">
          <w:marLeft w:val="0"/>
          <w:marRight w:val="0"/>
          <w:marTop w:val="0"/>
          <w:marBottom w:val="0"/>
          <w:divBdr>
            <w:top w:val="none" w:sz="0" w:space="0" w:color="auto"/>
            <w:left w:val="none" w:sz="0" w:space="0" w:color="auto"/>
            <w:bottom w:val="none" w:sz="0" w:space="0" w:color="auto"/>
            <w:right w:val="none" w:sz="0" w:space="0" w:color="auto"/>
          </w:divBdr>
        </w:div>
      </w:divsChild>
    </w:div>
    <w:div w:id="735586032">
      <w:bodyDiv w:val="1"/>
      <w:marLeft w:val="0"/>
      <w:marRight w:val="0"/>
      <w:marTop w:val="0"/>
      <w:marBottom w:val="0"/>
      <w:divBdr>
        <w:top w:val="none" w:sz="0" w:space="0" w:color="auto"/>
        <w:left w:val="none" w:sz="0" w:space="0" w:color="auto"/>
        <w:bottom w:val="none" w:sz="0" w:space="0" w:color="auto"/>
        <w:right w:val="none" w:sz="0" w:space="0" w:color="auto"/>
      </w:divBdr>
      <w:divsChild>
        <w:div w:id="555355418">
          <w:marLeft w:val="0"/>
          <w:marRight w:val="0"/>
          <w:marTop w:val="0"/>
          <w:marBottom w:val="0"/>
          <w:divBdr>
            <w:top w:val="none" w:sz="0" w:space="0" w:color="auto"/>
            <w:left w:val="none" w:sz="0" w:space="0" w:color="auto"/>
            <w:bottom w:val="none" w:sz="0" w:space="0" w:color="auto"/>
            <w:right w:val="none" w:sz="0" w:space="0" w:color="auto"/>
          </w:divBdr>
        </w:div>
      </w:divsChild>
    </w:div>
    <w:div w:id="790590540">
      <w:bodyDiv w:val="1"/>
      <w:marLeft w:val="0"/>
      <w:marRight w:val="0"/>
      <w:marTop w:val="0"/>
      <w:marBottom w:val="0"/>
      <w:divBdr>
        <w:top w:val="none" w:sz="0" w:space="0" w:color="auto"/>
        <w:left w:val="none" w:sz="0" w:space="0" w:color="auto"/>
        <w:bottom w:val="none" w:sz="0" w:space="0" w:color="auto"/>
        <w:right w:val="none" w:sz="0" w:space="0" w:color="auto"/>
      </w:divBdr>
    </w:div>
    <w:div w:id="937448728">
      <w:bodyDiv w:val="1"/>
      <w:marLeft w:val="0"/>
      <w:marRight w:val="0"/>
      <w:marTop w:val="0"/>
      <w:marBottom w:val="0"/>
      <w:divBdr>
        <w:top w:val="none" w:sz="0" w:space="0" w:color="auto"/>
        <w:left w:val="none" w:sz="0" w:space="0" w:color="auto"/>
        <w:bottom w:val="none" w:sz="0" w:space="0" w:color="auto"/>
        <w:right w:val="none" w:sz="0" w:space="0" w:color="auto"/>
      </w:divBdr>
    </w:div>
    <w:div w:id="985474641">
      <w:bodyDiv w:val="1"/>
      <w:marLeft w:val="0"/>
      <w:marRight w:val="0"/>
      <w:marTop w:val="0"/>
      <w:marBottom w:val="0"/>
      <w:divBdr>
        <w:top w:val="none" w:sz="0" w:space="0" w:color="auto"/>
        <w:left w:val="none" w:sz="0" w:space="0" w:color="auto"/>
        <w:bottom w:val="none" w:sz="0" w:space="0" w:color="auto"/>
        <w:right w:val="none" w:sz="0" w:space="0" w:color="auto"/>
      </w:divBdr>
      <w:divsChild>
        <w:div w:id="1644575618">
          <w:marLeft w:val="0"/>
          <w:marRight w:val="0"/>
          <w:marTop w:val="0"/>
          <w:marBottom w:val="0"/>
          <w:divBdr>
            <w:top w:val="none" w:sz="0" w:space="0" w:color="auto"/>
            <w:left w:val="none" w:sz="0" w:space="0" w:color="auto"/>
            <w:bottom w:val="none" w:sz="0" w:space="0" w:color="auto"/>
            <w:right w:val="none" w:sz="0" w:space="0" w:color="auto"/>
          </w:divBdr>
        </w:div>
        <w:div w:id="2039432593">
          <w:marLeft w:val="0"/>
          <w:marRight w:val="0"/>
          <w:marTop w:val="0"/>
          <w:marBottom w:val="0"/>
          <w:divBdr>
            <w:top w:val="none" w:sz="0" w:space="0" w:color="auto"/>
            <w:left w:val="none" w:sz="0" w:space="0" w:color="auto"/>
            <w:bottom w:val="none" w:sz="0" w:space="0" w:color="auto"/>
            <w:right w:val="none" w:sz="0" w:space="0" w:color="auto"/>
          </w:divBdr>
        </w:div>
        <w:div w:id="1806393195">
          <w:marLeft w:val="0"/>
          <w:marRight w:val="0"/>
          <w:marTop w:val="0"/>
          <w:marBottom w:val="0"/>
          <w:divBdr>
            <w:top w:val="none" w:sz="0" w:space="0" w:color="auto"/>
            <w:left w:val="none" w:sz="0" w:space="0" w:color="auto"/>
            <w:bottom w:val="none" w:sz="0" w:space="0" w:color="auto"/>
            <w:right w:val="none" w:sz="0" w:space="0" w:color="auto"/>
          </w:divBdr>
        </w:div>
        <w:div w:id="1047681877">
          <w:marLeft w:val="0"/>
          <w:marRight w:val="0"/>
          <w:marTop w:val="0"/>
          <w:marBottom w:val="0"/>
          <w:divBdr>
            <w:top w:val="none" w:sz="0" w:space="0" w:color="auto"/>
            <w:left w:val="none" w:sz="0" w:space="0" w:color="auto"/>
            <w:bottom w:val="none" w:sz="0" w:space="0" w:color="auto"/>
            <w:right w:val="none" w:sz="0" w:space="0" w:color="auto"/>
          </w:divBdr>
        </w:div>
        <w:div w:id="1733502761">
          <w:marLeft w:val="0"/>
          <w:marRight w:val="0"/>
          <w:marTop w:val="0"/>
          <w:marBottom w:val="0"/>
          <w:divBdr>
            <w:top w:val="none" w:sz="0" w:space="0" w:color="auto"/>
            <w:left w:val="none" w:sz="0" w:space="0" w:color="auto"/>
            <w:bottom w:val="none" w:sz="0" w:space="0" w:color="auto"/>
            <w:right w:val="none" w:sz="0" w:space="0" w:color="auto"/>
          </w:divBdr>
        </w:div>
        <w:div w:id="1687828403">
          <w:marLeft w:val="0"/>
          <w:marRight w:val="0"/>
          <w:marTop w:val="0"/>
          <w:marBottom w:val="0"/>
          <w:divBdr>
            <w:top w:val="none" w:sz="0" w:space="0" w:color="auto"/>
            <w:left w:val="none" w:sz="0" w:space="0" w:color="auto"/>
            <w:bottom w:val="none" w:sz="0" w:space="0" w:color="auto"/>
            <w:right w:val="none" w:sz="0" w:space="0" w:color="auto"/>
          </w:divBdr>
        </w:div>
        <w:div w:id="1607227274">
          <w:marLeft w:val="0"/>
          <w:marRight w:val="0"/>
          <w:marTop w:val="0"/>
          <w:marBottom w:val="0"/>
          <w:divBdr>
            <w:top w:val="none" w:sz="0" w:space="0" w:color="auto"/>
            <w:left w:val="none" w:sz="0" w:space="0" w:color="auto"/>
            <w:bottom w:val="none" w:sz="0" w:space="0" w:color="auto"/>
            <w:right w:val="none" w:sz="0" w:space="0" w:color="auto"/>
          </w:divBdr>
        </w:div>
        <w:div w:id="1716813360">
          <w:marLeft w:val="0"/>
          <w:marRight w:val="0"/>
          <w:marTop w:val="0"/>
          <w:marBottom w:val="0"/>
          <w:divBdr>
            <w:top w:val="none" w:sz="0" w:space="0" w:color="auto"/>
            <w:left w:val="none" w:sz="0" w:space="0" w:color="auto"/>
            <w:bottom w:val="none" w:sz="0" w:space="0" w:color="auto"/>
            <w:right w:val="none" w:sz="0" w:space="0" w:color="auto"/>
          </w:divBdr>
        </w:div>
        <w:div w:id="454369230">
          <w:marLeft w:val="0"/>
          <w:marRight w:val="0"/>
          <w:marTop w:val="0"/>
          <w:marBottom w:val="0"/>
          <w:divBdr>
            <w:top w:val="none" w:sz="0" w:space="0" w:color="auto"/>
            <w:left w:val="none" w:sz="0" w:space="0" w:color="auto"/>
            <w:bottom w:val="none" w:sz="0" w:space="0" w:color="auto"/>
            <w:right w:val="none" w:sz="0" w:space="0" w:color="auto"/>
          </w:divBdr>
        </w:div>
        <w:div w:id="666250997">
          <w:marLeft w:val="0"/>
          <w:marRight w:val="0"/>
          <w:marTop w:val="0"/>
          <w:marBottom w:val="0"/>
          <w:divBdr>
            <w:top w:val="none" w:sz="0" w:space="0" w:color="auto"/>
            <w:left w:val="none" w:sz="0" w:space="0" w:color="auto"/>
            <w:bottom w:val="none" w:sz="0" w:space="0" w:color="auto"/>
            <w:right w:val="none" w:sz="0" w:space="0" w:color="auto"/>
          </w:divBdr>
        </w:div>
        <w:div w:id="1988631338">
          <w:marLeft w:val="0"/>
          <w:marRight w:val="0"/>
          <w:marTop w:val="0"/>
          <w:marBottom w:val="0"/>
          <w:divBdr>
            <w:top w:val="none" w:sz="0" w:space="0" w:color="auto"/>
            <w:left w:val="none" w:sz="0" w:space="0" w:color="auto"/>
            <w:bottom w:val="none" w:sz="0" w:space="0" w:color="auto"/>
            <w:right w:val="none" w:sz="0" w:space="0" w:color="auto"/>
          </w:divBdr>
        </w:div>
      </w:divsChild>
    </w:div>
    <w:div w:id="1038432458">
      <w:bodyDiv w:val="1"/>
      <w:marLeft w:val="0"/>
      <w:marRight w:val="0"/>
      <w:marTop w:val="0"/>
      <w:marBottom w:val="0"/>
      <w:divBdr>
        <w:top w:val="none" w:sz="0" w:space="0" w:color="auto"/>
        <w:left w:val="none" w:sz="0" w:space="0" w:color="auto"/>
        <w:bottom w:val="none" w:sz="0" w:space="0" w:color="auto"/>
        <w:right w:val="none" w:sz="0" w:space="0" w:color="auto"/>
      </w:divBdr>
      <w:divsChild>
        <w:div w:id="2145388763">
          <w:marLeft w:val="0"/>
          <w:marRight w:val="0"/>
          <w:marTop w:val="0"/>
          <w:marBottom w:val="0"/>
          <w:divBdr>
            <w:top w:val="none" w:sz="0" w:space="0" w:color="auto"/>
            <w:left w:val="none" w:sz="0" w:space="0" w:color="auto"/>
            <w:bottom w:val="none" w:sz="0" w:space="0" w:color="auto"/>
            <w:right w:val="none" w:sz="0" w:space="0" w:color="auto"/>
          </w:divBdr>
        </w:div>
      </w:divsChild>
    </w:div>
    <w:div w:id="1148087717">
      <w:bodyDiv w:val="1"/>
      <w:marLeft w:val="0"/>
      <w:marRight w:val="0"/>
      <w:marTop w:val="0"/>
      <w:marBottom w:val="0"/>
      <w:divBdr>
        <w:top w:val="none" w:sz="0" w:space="0" w:color="auto"/>
        <w:left w:val="none" w:sz="0" w:space="0" w:color="auto"/>
        <w:bottom w:val="none" w:sz="0" w:space="0" w:color="auto"/>
        <w:right w:val="none" w:sz="0" w:space="0" w:color="auto"/>
      </w:divBdr>
      <w:divsChild>
        <w:div w:id="701829093">
          <w:marLeft w:val="0"/>
          <w:marRight w:val="0"/>
          <w:marTop w:val="0"/>
          <w:marBottom w:val="0"/>
          <w:divBdr>
            <w:top w:val="none" w:sz="0" w:space="0" w:color="auto"/>
            <w:left w:val="none" w:sz="0" w:space="0" w:color="auto"/>
            <w:bottom w:val="none" w:sz="0" w:space="0" w:color="auto"/>
            <w:right w:val="none" w:sz="0" w:space="0" w:color="auto"/>
          </w:divBdr>
        </w:div>
      </w:divsChild>
    </w:div>
    <w:div w:id="1162282279">
      <w:bodyDiv w:val="1"/>
      <w:marLeft w:val="0"/>
      <w:marRight w:val="0"/>
      <w:marTop w:val="0"/>
      <w:marBottom w:val="0"/>
      <w:divBdr>
        <w:top w:val="none" w:sz="0" w:space="0" w:color="auto"/>
        <w:left w:val="none" w:sz="0" w:space="0" w:color="auto"/>
        <w:bottom w:val="none" w:sz="0" w:space="0" w:color="auto"/>
        <w:right w:val="none" w:sz="0" w:space="0" w:color="auto"/>
      </w:divBdr>
    </w:div>
    <w:div w:id="1198734620">
      <w:bodyDiv w:val="1"/>
      <w:marLeft w:val="0"/>
      <w:marRight w:val="0"/>
      <w:marTop w:val="0"/>
      <w:marBottom w:val="0"/>
      <w:divBdr>
        <w:top w:val="none" w:sz="0" w:space="0" w:color="auto"/>
        <w:left w:val="none" w:sz="0" w:space="0" w:color="auto"/>
        <w:bottom w:val="none" w:sz="0" w:space="0" w:color="auto"/>
        <w:right w:val="none" w:sz="0" w:space="0" w:color="auto"/>
      </w:divBdr>
      <w:divsChild>
        <w:div w:id="2078896601">
          <w:marLeft w:val="0"/>
          <w:marRight w:val="0"/>
          <w:marTop w:val="0"/>
          <w:marBottom w:val="0"/>
          <w:divBdr>
            <w:top w:val="none" w:sz="0" w:space="0" w:color="auto"/>
            <w:left w:val="none" w:sz="0" w:space="0" w:color="auto"/>
            <w:bottom w:val="none" w:sz="0" w:space="0" w:color="auto"/>
            <w:right w:val="none" w:sz="0" w:space="0" w:color="auto"/>
          </w:divBdr>
        </w:div>
      </w:divsChild>
    </w:div>
    <w:div w:id="1212575953">
      <w:bodyDiv w:val="1"/>
      <w:marLeft w:val="0"/>
      <w:marRight w:val="0"/>
      <w:marTop w:val="0"/>
      <w:marBottom w:val="0"/>
      <w:divBdr>
        <w:top w:val="none" w:sz="0" w:space="0" w:color="auto"/>
        <w:left w:val="none" w:sz="0" w:space="0" w:color="auto"/>
        <w:bottom w:val="none" w:sz="0" w:space="0" w:color="auto"/>
        <w:right w:val="none" w:sz="0" w:space="0" w:color="auto"/>
      </w:divBdr>
    </w:div>
    <w:div w:id="1216237755">
      <w:bodyDiv w:val="1"/>
      <w:marLeft w:val="0"/>
      <w:marRight w:val="0"/>
      <w:marTop w:val="0"/>
      <w:marBottom w:val="0"/>
      <w:divBdr>
        <w:top w:val="none" w:sz="0" w:space="0" w:color="auto"/>
        <w:left w:val="none" w:sz="0" w:space="0" w:color="auto"/>
        <w:bottom w:val="none" w:sz="0" w:space="0" w:color="auto"/>
        <w:right w:val="none" w:sz="0" w:space="0" w:color="auto"/>
      </w:divBdr>
      <w:divsChild>
        <w:div w:id="630553714">
          <w:marLeft w:val="0"/>
          <w:marRight w:val="0"/>
          <w:marTop w:val="0"/>
          <w:marBottom w:val="0"/>
          <w:divBdr>
            <w:top w:val="none" w:sz="0" w:space="0" w:color="auto"/>
            <w:left w:val="none" w:sz="0" w:space="0" w:color="auto"/>
            <w:bottom w:val="none" w:sz="0" w:space="0" w:color="auto"/>
            <w:right w:val="none" w:sz="0" w:space="0" w:color="auto"/>
          </w:divBdr>
        </w:div>
      </w:divsChild>
    </w:div>
    <w:div w:id="1286739917">
      <w:bodyDiv w:val="1"/>
      <w:marLeft w:val="0"/>
      <w:marRight w:val="0"/>
      <w:marTop w:val="0"/>
      <w:marBottom w:val="0"/>
      <w:divBdr>
        <w:top w:val="none" w:sz="0" w:space="0" w:color="auto"/>
        <w:left w:val="none" w:sz="0" w:space="0" w:color="auto"/>
        <w:bottom w:val="none" w:sz="0" w:space="0" w:color="auto"/>
        <w:right w:val="none" w:sz="0" w:space="0" w:color="auto"/>
      </w:divBdr>
      <w:divsChild>
        <w:div w:id="20714230">
          <w:marLeft w:val="0"/>
          <w:marRight w:val="0"/>
          <w:marTop w:val="0"/>
          <w:marBottom w:val="0"/>
          <w:divBdr>
            <w:top w:val="none" w:sz="0" w:space="0" w:color="auto"/>
            <w:left w:val="none" w:sz="0" w:space="0" w:color="auto"/>
            <w:bottom w:val="none" w:sz="0" w:space="0" w:color="auto"/>
            <w:right w:val="none" w:sz="0" w:space="0" w:color="auto"/>
          </w:divBdr>
        </w:div>
        <w:div w:id="1643391416">
          <w:marLeft w:val="0"/>
          <w:marRight w:val="0"/>
          <w:marTop w:val="0"/>
          <w:marBottom w:val="0"/>
          <w:divBdr>
            <w:top w:val="none" w:sz="0" w:space="0" w:color="auto"/>
            <w:left w:val="none" w:sz="0" w:space="0" w:color="auto"/>
            <w:bottom w:val="none" w:sz="0" w:space="0" w:color="auto"/>
            <w:right w:val="none" w:sz="0" w:space="0" w:color="auto"/>
          </w:divBdr>
        </w:div>
        <w:div w:id="2036270848">
          <w:marLeft w:val="0"/>
          <w:marRight w:val="0"/>
          <w:marTop w:val="0"/>
          <w:marBottom w:val="0"/>
          <w:divBdr>
            <w:top w:val="none" w:sz="0" w:space="0" w:color="auto"/>
            <w:left w:val="none" w:sz="0" w:space="0" w:color="auto"/>
            <w:bottom w:val="none" w:sz="0" w:space="0" w:color="auto"/>
            <w:right w:val="none" w:sz="0" w:space="0" w:color="auto"/>
          </w:divBdr>
        </w:div>
      </w:divsChild>
    </w:div>
    <w:div w:id="1419790483">
      <w:bodyDiv w:val="1"/>
      <w:marLeft w:val="0"/>
      <w:marRight w:val="0"/>
      <w:marTop w:val="0"/>
      <w:marBottom w:val="0"/>
      <w:divBdr>
        <w:top w:val="none" w:sz="0" w:space="0" w:color="auto"/>
        <w:left w:val="none" w:sz="0" w:space="0" w:color="auto"/>
        <w:bottom w:val="none" w:sz="0" w:space="0" w:color="auto"/>
        <w:right w:val="none" w:sz="0" w:space="0" w:color="auto"/>
      </w:divBdr>
    </w:div>
    <w:div w:id="1430926025">
      <w:bodyDiv w:val="1"/>
      <w:marLeft w:val="0"/>
      <w:marRight w:val="0"/>
      <w:marTop w:val="0"/>
      <w:marBottom w:val="0"/>
      <w:divBdr>
        <w:top w:val="none" w:sz="0" w:space="0" w:color="auto"/>
        <w:left w:val="none" w:sz="0" w:space="0" w:color="auto"/>
        <w:bottom w:val="none" w:sz="0" w:space="0" w:color="auto"/>
        <w:right w:val="none" w:sz="0" w:space="0" w:color="auto"/>
      </w:divBdr>
    </w:div>
    <w:div w:id="14544003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934">
          <w:marLeft w:val="0"/>
          <w:marRight w:val="0"/>
          <w:marTop w:val="0"/>
          <w:marBottom w:val="0"/>
          <w:divBdr>
            <w:top w:val="none" w:sz="0" w:space="0" w:color="auto"/>
            <w:left w:val="none" w:sz="0" w:space="0" w:color="auto"/>
            <w:bottom w:val="none" w:sz="0" w:space="0" w:color="auto"/>
            <w:right w:val="none" w:sz="0" w:space="0" w:color="auto"/>
          </w:divBdr>
        </w:div>
      </w:divsChild>
    </w:div>
    <w:div w:id="1494028762">
      <w:bodyDiv w:val="1"/>
      <w:marLeft w:val="0"/>
      <w:marRight w:val="0"/>
      <w:marTop w:val="0"/>
      <w:marBottom w:val="0"/>
      <w:divBdr>
        <w:top w:val="none" w:sz="0" w:space="0" w:color="auto"/>
        <w:left w:val="none" w:sz="0" w:space="0" w:color="auto"/>
        <w:bottom w:val="none" w:sz="0" w:space="0" w:color="auto"/>
        <w:right w:val="none" w:sz="0" w:space="0" w:color="auto"/>
      </w:divBdr>
      <w:divsChild>
        <w:div w:id="735859527">
          <w:marLeft w:val="0"/>
          <w:marRight w:val="0"/>
          <w:marTop w:val="0"/>
          <w:marBottom w:val="0"/>
          <w:divBdr>
            <w:top w:val="none" w:sz="0" w:space="0" w:color="auto"/>
            <w:left w:val="none" w:sz="0" w:space="0" w:color="auto"/>
            <w:bottom w:val="none" w:sz="0" w:space="0" w:color="auto"/>
            <w:right w:val="none" w:sz="0" w:space="0" w:color="auto"/>
          </w:divBdr>
        </w:div>
      </w:divsChild>
    </w:div>
    <w:div w:id="1608386668">
      <w:bodyDiv w:val="1"/>
      <w:marLeft w:val="0"/>
      <w:marRight w:val="0"/>
      <w:marTop w:val="0"/>
      <w:marBottom w:val="0"/>
      <w:divBdr>
        <w:top w:val="none" w:sz="0" w:space="0" w:color="auto"/>
        <w:left w:val="none" w:sz="0" w:space="0" w:color="auto"/>
        <w:bottom w:val="none" w:sz="0" w:space="0" w:color="auto"/>
        <w:right w:val="none" w:sz="0" w:space="0" w:color="auto"/>
      </w:divBdr>
    </w:div>
    <w:div w:id="1677491683">
      <w:bodyDiv w:val="1"/>
      <w:marLeft w:val="0"/>
      <w:marRight w:val="0"/>
      <w:marTop w:val="0"/>
      <w:marBottom w:val="0"/>
      <w:divBdr>
        <w:top w:val="none" w:sz="0" w:space="0" w:color="auto"/>
        <w:left w:val="none" w:sz="0" w:space="0" w:color="auto"/>
        <w:bottom w:val="none" w:sz="0" w:space="0" w:color="auto"/>
        <w:right w:val="none" w:sz="0" w:space="0" w:color="auto"/>
      </w:divBdr>
    </w:div>
    <w:div w:id="1730180361">
      <w:bodyDiv w:val="1"/>
      <w:marLeft w:val="0"/>
      <w:marRight w:val="0"/>
      <w:marTop w:val="0"/>
      <w:marBottom w:val="0"/>
      <w:divBdr>
        <w:top w:val="none" w:sz="0" w:space="0" w:color="auto"/>
        <w:left w:val="none" w:sz="0" w:space="0" w:color="auto"/>
        <w:bottom w:val="none" w:sz="0" w:space="0" w:color="auto"/>
        <w:right w:val="none" w:sz="0" w:space="0" w:color="auto"/>
      </w:divBdr>
    </w:div>
    <w:div w:id="1850633603">
      <w:bodyDiv w:val="1"/>
      <w:marLeft w:val="0"/>
      <w:marRight w:val="0"/>
      <w:marTop w:val="0"/>
      <w:marBottom w:val="0"/>
      <w:divBdr>
        <w:top w:val="none" w:sz="0" w:space="0" w:color="auto"/>
        <w:left w:val="none" w:sz="0" w:space="0" w:color="auto"/>
        <w:bottom w:val="none" w:sz="0" w:space="0" w:color="auto"/>
        <w:right w:val="none" w:sz="0" w:space="0" w:color="auto"/>
      </w:divBdr>
    </w:div>
    <w:div w:id="1858037388">
      <w:bodyDiv w:val="1"/>
      <w:marLeft w:val="0"/>
      <w:marRight w:val="0"/>
      <w:marTop w:val="0"/>
      <w:marBottom w:val="0"/>
      <w:divBdr>
        <w:top w:val="none" w:sz="0" w:space="0" w:color="auto"/>
        <w:left w:val="none" w:sz="0" w:space="0" w:color="auto"/>
        <w:bottom w:val="none" w:sz="0" w:space="0" w:color="auto"/>
        <w:right w:val="none" w:sz="0" w:space="0" w:color="auto"/>
      </w:divBdr>
    </w:div>
    <w:div w:id="1893232506">
      <w:bodyDiv w:val="1"/>
      <w:marLeft w:val="0"/>
      <w:marRight w:val="0"/>
      <w:marTop w:val="0"/>
      <w:marBottom w:val="0"/>
      <w:divBdr>
        <w:top w:val="none" w:sz="0" w:space="0" w:color="auto"/>
        <w:left w:val="none" w:sz="0" w:space="0" w:color="auto"/>
        <w:bottom w:val="none" w:sz="0" w:space="0" w:color="auto"/>
        <w:right w:val="none" w:sz="0" w:space="0" w:color="auto"/>
      </w:divBdr>
    </w:div>
    <w:div w:id="1900901473">
      <w:bodyDiv w:val="1"/>
      <w:marLeft w:val="0"/>
      <w:marRight w:val="0"/>
      <w:marTop w:val="0"/>
      <w:marBottom w:val="0"/>
      <w:divBdr>
        <w:top w:val="none" w:sz="0" w:space="0" w:color="auto"/>
        <w:left w:val="none" w:sz="0" w:space="0" w:color="auto"/>
        <w:bottom w:val="none" w:sz="0" w:space="0" w:color="auto"/>
        <w:right w:val="none" w:sz="0" w:space="0" w:color="auto"/>
      </w:divBdr>
    </w:div>
    <w:div w:id="1906137253">
      <w:bodyDiv w:val="1"/>
      <w:marLeft w:val="0"/>
      <w:marRight w:val="0"/>
      <w:marTop w:val="0"/>
      <w:marBottom w:val="0"/>
      <w:divBdr>
        <w:top w:val="none" w:sz="0" w:space="0" w:color="auto"/>
        <w:left w:val="none" w:sz="0" w:space="0" w:color="auto"/>
        <w:bottom w:val="none" w:sz="0" w:space="0" w:color="auto"/>
        <w:right w:val="none" w:sz="0" w:space="0" w:color="auto"/>
      </w:divBdr>
      <w:divsChild>
        <w:div w:id="929778576">
          <w:marLeft w:val="0"/>
          <w:marRight w:val="0"/>
          <w:marTop w:val="0"/>
          <w:marBottom w:val="0"/>
          <w:divBdr>
            <w:top w:val="none" w:sz="0" w:space="0" w:color="auto"/>
            <w:left w:val="none" w:sz="0" w:space="0" w:color="auto"/>
            <w:bottom w:val="none" w:sz="0" w:space="0" w:color="auto"/>
            <w:right w:val="none" w:sz="0" w:space="0" w:color="auto"/>
          </w:divBdr>
        </w:div>
        <w:div w:id="1847552284">
          <w:marLeft w:val="0"/>
          <w:marRight w:val="0"/>
          <w:marTop w:val="0"/>
          <w:marBottom w:val="0"/>
          <w:divBdr>
            <w:top w:val="none" w:sz="0" w:space="0" w:color="auto"/>
            <w:left w:val="none" w:sz="0" w:space="0" w:color="auto"/>
            <w:bottom w:val="none" w:sz="0" w:space="0" w:color="auto"/>
            <w:right w:val="none" w:sz="0" w:space="0" w:color="auto"/>
          </w:divBdr>
        </w:div>
        <w:div w:id="1812821700">
          <w:marLeft w:val="0"/>
          <w:marRight w:val="0"/>
          <w:marTop w:val="0"/>
          <w:marBottom w:val="0"/>
          <w:divBdr>
            <w:top w:val="none" w:sz="0" w:space="0" w:color="auto"/>
            <w:left w:val="none" w:sz="0" w:space="0" w:color="auto"/>
            <w:bottom w:val="none" w:sz="0" w:space="0" w:color="auto"/>
            <w:right w:val="none" w:sz="0" w:space="0" w:color="auto"/>
          </w:divBdr>
        </w:div>
      </w:divsChild>
    </w:div>
    <w:div w:id="2004116641">
      <w:bodyDiv w:val="1"/>
      <w:marLeft w:val="0"/>
      <w:marRight w:val="0"/>
      <w:marTop w:val="0"/>
      <w:marBottom w:val="0"/>
      <w:divBdr>
        <w:top w:val="none" w:sz="0" w:space="0" w:color="auto"/>
        <w:left w:val="none" w:sz="0" w:space="0" w:color="auto"/>
        <w:bottom w:val="none" w:sz="0" w:space="0" w:color="auto"/>
        <w:right w:val="none" w:sz="0" w:space="0" w:color="auto"/>
      </w:divBdr>
    </w:div>
    <w:div w:id="2022925409">
      <w:bodyDiv w:val="1"/>
      <w:marLeft w:val="0"/>
      <w:marRight w:val="0"/>
      <w:marTop w:val="0"/>
      <w:marBottom w:val="0"/>
      <w:divBdr>
        <w:top w:val="none" w:sz="0" w:space="0" w:color="auto"/>
        <w:left w:val="none" w:sz="0" w:space="0" w:color="auto"/>
        <w:bottom w:val="none" w:sz="0" w:space="0" w:color="auto"/>
        <w:right w:val="none" w:sz="0" w:space="0" w:color="auto"/>
      </w:divBdr>
    </w:div>
    <w:div w:id="2036929128">
      <w:bodyDiv w:val="1"/>
      <w:marLeft w:val="0"/>
      <w:marRight w:val="0"/>
      <w:marTop w:val="0"/>
      <w:marBottom w:val="0"/>
      <w:divBdr>
        <w:top w:val="none" w:sz="0" w:space="0" w:color="auto"/>
        <w:left w:val="none" w:sz="0" w:space="0" w:color="auto"/>
        <w:bottom w:val="none" w:sz="0" w:space="0" w:color="auto"/>
        <w:right w:val="none" w:sz="0" w:space="0" w:color="auto"/>
      </w:divBdr>
      <w:divsChild>
        <w:div w:id="686294083">
          <w:marLeft w:val="0"/>
          <w:marRight w:val="0"/>
          <w:marTop w:val="0"/>
          <w:marBottom w:val="0"/>
          <w:divBdr>
            <w:top w:val="none" w:sz="0" w:space="0" w:color="auto"/>
            <w:left w:val="none" w:sz="0" w:space="0" w:color="auto"/>
            <w:bottom w:val="none" w:sz="0" w:space="0" w:color="auto"/>
            <w:right w:val="none" w:sz="0" w:space="0" w:color="auto"/>
          </w:divBdr>
        </w:div>
      </w:divsChild>
    </w:div>
    <w:div w:id="2084716168">
      <w:bodyDiv w:val="1"/>
      <w:marLeft w:val="0"/>
      <w:marRight w:val="0"/>
      <w:marTop w:val="0"/>
      <w:marBottom w:val="0"/>
      <w:divBdr>
        <w:top w:val="none" w:sz="0" w:space="0" w:color="auto"/>
        <w:left w:val="none" w:sz="0" w:space="0" w:color="auto"/>
        <w:bottom w:val="none" w:sz="0" w:space="0" w:color="auto"/>
        <w:right w:val="none" w:sz="0" w:space="0" w:color="auto"/>
      </w:divBdr>
      <w:divsChild>
        <w:div w:id="1267695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ooc.areandina.edu.co/cursos/finanzas-basicas-empresariales/detal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0C1EEBD3DF5FF49973DF0C6801FD1EE" ma:contentTypeVersion="14" ma:contentTypeDescription="Crear nuevo documento." ma:contentTypeScope="" ma:versionID="cdb63ac65032b874b5abddb66bd52da2">
  <xsd:schema xmlns:xsd="http://www.w3.org/2001/XMLSchema" xmlns:xs="http://www.w3.org/2001/XMLSchema" xmlns:p="http://schemas.microsoft.com/office/2006/metadata/properties" xmlns:ns3="ad237bdb-6e6d-4de3-90f2-d8bb74963b89" xmlns:ns4="03c90b66-a7fc-45a7-a55c-f1730b1b3f6f" targetNamespace="http://schemas.microsoft.com/office/2006/metadata/properties" ma:root="true" ma:fieldsID="b0b7389cce82e520348b7568bde5cb43" ns3:_="" ns4:_="">
    <xsd:import namespace="ad237bdb-6e6d-4de3-90f2-d8bb74963b89"/>
    <xsd:import namespace="03c90b66-a7fc-45a7-a55c-f1730b1b3f6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4:SharingHintHash"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37bdb-6e6d-4de3-90f2-d8bb74963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c90b66-a7fc-45a7-a55c-f1730b1b3f6f"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1d7B6Y9TRoRui8wVBOLnnpnC8nw==">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ad237bdb-6e6d-4de3-90f2-d8bb74963b8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BB50-9F73-4C8A-88F0-CE67B39EB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37bdb-6e6d-4de3-90f2-d8bb74963b89"/>
    <ds:schemaRef ds:uri="03c90b66-a7fc-45a7-a55c-f1730b1b3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51DA3C6-1162-4B2F-A997-699079EA6C1F}">
  <ds:schemaRefs>
    <ds:schemaRef ds:uri="http://schemas.openxmlformats.org/officeDocument/2006/bibliography"/>
  </ds:schemaRefs>
</ds:datastoreItem>
</file>

<file path=customXml/itemProps4.xml><?xml version="1.0" encoding="utf-8"?>
<ds:datastoreItem xmlns:ds="http://schemas.openxmlformats.org/officeDocument/2006/customXml" ds:itemID="{316E7C17-D2C5-4C59-8C5B-9FEB8C411B03}">
  <ds:schemaRefs>
    <ds:schemaRef ds:uri="http://schemas.microsoft.com/office/2006/metadata/properties"/>
    <ds:schemaRef ds:uri="http://schemas.microsoft.com/office/infopath/2007/PartnerControls"/>
    <ds:schemaRef ds:uri="ad237bdb-6e6d-4de3-90f2-d8bb74963b89"/>
  </ds:schemaRefs>
</ds:datastoreItem>
</file>

<file path=customXml/itemProps5.xml><?xml version="1.0" encoding="utf-8"?>
<ds:datastoreItem xmlns:ds="http://schemas.openxmlformats.org/officeDocument/2006/customXml" ds:itemID="{57D19771-3DFE-43F3-9EA9-B5DDCBA80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1179</Words>
  <Characters>6488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Ginna Paola Malagon Ardila</dc:creator>
  <cp:lastModifiedBy>Alvaro Jose Chaves Guzman</cp:lastModifiedBy>
  <cp:revision>2</cp:revision>
  <cp:lastPrinted>2024-03-13T16:29:00Z</cp:lastPrinted>
  <dcterms:created xsi:type="dcterms:W3CDTF">2025-02-10T15:46:00Z</dcterms:created>
  <dcterms:modified xsi:type="dcterms:W3CDTF">2025-02-10T15:46:00Z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0x01010020C1EEBD3DF5FF49973DF0C6801FD1EE</vt:lpwstr>
  </property>
</Properties>
</file>